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18" w:rsidRDefault="00C27639" w:rsidP="002906E3">
      <w:pPr>
        <w:jc w:val="center"/>
        <w:rPr>
          <w:rFonts w:ascii="Arial" w:hAnsi="Arial" w:cs="Arial"/>
          <w:b/>
          <w:sz w:val="24"/>
          <w:szCs w:val="24"/>
        </w:rPr>
      </w:pPr>
      <w:r>
        <w:rPr>
          <w:rFonts w:ascii="Arial" w:hAnsi="Arial" w:cs="Arial"/>
          <w:b/>
          <w:sz w:val="24"/>
          <w:szCs w:val="24"/>
        </w:rPr>
        <w:t xml:space="preserve"> PRUEBA ESTANDARIZADA DE </w:t>
      </w:r>
      <w:r w:rsidR="003D20F2">
        <w:rPr>
          <w:rFonts w:ascii="Arial" w:hAnsi="Arial" w:cs="Arial"/>
          <w:b/>
          <w:sz w:val="24"/>
          <w:szCs w:val="24"/>
        </w:rPr>
        <w:t>“</w:t>
      </w:r>
      <w:r w:rsidR="00C621EB">
        <w:rPr>
          <w:rFonts w:ascii="Arial" w:hAnsi="Arial" w:cs="Arial"/>
          <w:b/>
          <w:sz w:val="24"/>
          <w:szCs w:val="24"/>
        </w:rPr>
        <w:t>TRANSCRIPTOMICA (RNAseq)</w:t>
      </w:r>
      <w:r w:rsidR="003D20F2">
        <w:rPr>
          <w:rFonts w:ascii="Arial" w:hAnsi="Arial" w:cs="Arial"/>
          <w:b/>
          <w:sz w:val="24"/>
          <w:szCs w:val="24"/>
        </w:rPr>
        <w:t>”</w:t>
      </w:r>
      <w:r w:rsidR="00945CE2">
        <w:rPr>
          <w:rFonts w:ascii="Arial" w:hAnsi="Arial" w:cs="Arial"/>
          <w:b/>
          <w:sz w:val="24"/>
          <w:szCs w:val="24"/>
        </w:rPr>
        <w:t xml:space="preserve"> </w:t>
      </w:r>
    </w:p>
    <w:p w:rsidR="00B21CC8" w:rsidRDefault="00B21CC8">
      <w:pPr>
        <w:rPr>
          <w:rFonts w:ascii="Arial" w:hAnsi="Arial" w:cs="Arial"/>
          <w:b/>
          <w:sz w:val="24"/>
          <w:szCs w:val="24"/>
        </w:rPr>
      </w:pPr>
      <w:r>
        <w:rPr>
          <w:rFonts w:ascii="Arial" w:hAnsi="Arial" w:cs="Arial"/>
          <w:b/>
          <w:sz w:val="24"/>
          <w:szCs w:val="24"/>
        </w:rPr>
        <w:t>Nombres y Apellidos: …………...............................................................</w:t>
      </w:r>
    </w:p>
    <w:p w:rsidR="00B21CC8" w:rsidRPr="00C27639" w:rsidRDefault="00B21CC8">
      <w:pPr>
        <w:rPr>
          <w:rFonts w:ascii="Arial" w:hAnsi="Arial" w:cs="Arial"/>
          <w:sz w:val="24"/>
          <w:szCs w:val="24"/>
        </w:rPr>
      </w:pPr>
      <w:r w:rsidRPr="00C27639">
        <w:rPr>
          <w:rFonts w:ascii="Arial" w:hAnsi="Arial" w:cs="Arial"/>
          <w:b/>
          <w:sz w:val="24"/>
          <w:szCs w:val="24"/>
        </w:rPr>
        <w:t xml:space="preserve">Expositor: </w:t>
      </w:r>
      <w:r w:rsidRPr="00C27639">
        <w:rPr>
          <w:rFonts w:ascii="Arial" w:hAnsi="Arial" w:cs="Arial"/>
          <w:sz w:val="24"/>
          <w:szCs w:val="24"/>
        </w:rPr>
        <w:t xml:space="preserve">Student PhD &amp; MSc. Ronald </w:t>
      </w:r>
      <w:r w:rsidR="00AC6440">
        <w:rPr>
          <w:rFonts w:ascii="Arial" w:hAnsi="Arial" w:cs="Arial"/>
          <w:sz w:val="24"/>
          <w:szCs w:val="24"/>
        </w:rPr>
        <w:t xml:space="preserve">Eleazar </w:t>
      </w:r>
      <w:r w:rsidRPr="00C27639">
        <w:rPr>
          <w:rFonts w:ascii="Arial" w:hAnsi="Arial" w:cs="Arial"/>
          <w:sz w:val="24"/>
          <w:szCs w:val="24"/>
        </w:rPr>
        <w:t>Huarachi Olivera</w:t>
      </w:r>
    </w:p>
    <w:p w:rsidR="00B21CC8" w:rsidRDefault="00B21CC8">
      <w:pPr>
        <w:rPr>
          <w:rFonts w:ascii="Arial" w:hAnsi="Arial" w:cs="Arial"/>
          <w:sz w:val="24"/>
          <w:szCs w:val="24"/>
        </w:rPr>
      </w:pPr>
      <w:r>
        <w:rPr>
          <w:rFonts w:ascii="Arial" w:hAnsi="Arial" w:cs="Arial"/>
          <w:b/>
          <w:sz w:val="24"/>
          <w:szCs w:val="24"/>
        </w:rPr>
        <w:t xml:space="preserve">Organizador y Coordinador: </w:t>
      </w:r>
      <w:r w:rsidRPr="00B21CC8">
        <w:rPr>
          <w:rFonts w:ascii="Arial" w:hAnsi="Arial" w:cs="Arial"/>
          <w:sz w:val="24"/>
          <w:szCs w:val="24"/>
        </w:rPr>
        <w:t>Dr.</w:t>
      </w:r>
      <w:r>
        <w:rPr>
          <w:rFonts w:ascii="Arial" w:hAnsi="Arial" w:cs="Arial"/>
          <w:sz w:val="24"/>
          <w:szCs w:val="24"/>
        </w:rPr>
        <w:t xml:space="preserve"> Antonio </w:t>
      </w:r>
      <w:r w:rsidR="00AC6440">
        <w:rPr>
          <w:rFonts w:ascii="Arial" w:hAnsi="Arial" w:cs="Arial"/>
          <w:sz w:val="24"/>
          <w:szCs w:val="24"/>
        </w:rPr>
        <w:t xml:space="preserve">Mateo </w:t>
      </w:r>
      <w:r>
        <w:rPr>
          <w:rFonts w:ascii="Arial" w:hAnsi="Arial" w:cs="Arial"/>
          <w:sz w:val="24"/>
          <w:szCs w:val="24"/>
        </w:rPr>
        <w:t>Lazarte Rivera</w:t>
      </w:r>
    </w:p>
    <w:p w:rsidR="00697185" w:rsidRPr="00697185" w:rsidRDefault="00697185" w:rsidP="00697185">
      <w:pPr>
        <w:jc w:val="both"/>
        <w:rPr>
          <w:rFonts w:ascii="Arial" w:hAnsi="Arial" w:cs="Arial"/>
          <w:b/>
          <w:sz w:val="24"/>
          <w:szCs w:val="24"/>
        </w:rPr>
      </w:pPr>
      <w:r>
        <w:rPr>
          <w:rFonts w:ascii="Arial" w:hAnsi="Arial" w:cs="Arial"/>
          <w:b/>
          <w:sz w:val="24"/>
          <w:szCs w:val="24"/>
        </w:rPr>
        <w:t>LABORATORIO DE BIOTECNOLOGÍ</w:t>
      </w:r>
      <w:r w:rsidRPr="00697185">
        <w:rPr>
          <w:rFonts w:ascii="Arial" w:hAnsi="Arial" w:cs="Arial"/>
          <w:b/>
          <w:sz w:val="24"/>
          <w:szCs w:val="24"/>
        </w:rPr>
        <w:t>A CELULAR Y MOLECULAR AVANZADA</w:t>
      </w:r>
      <w:r>
        <w:rPr>
          <w:rFonts w:ascii="Arial" w:hAnsi="Arial" w:cs="Arial"/>
          <w:b/>
          <w:sz w:val="24"/>
          <w:szCs w:val="24"/>
        </w:rPr>
        <w:t xml:space="preserve"> </w:t>
      </w:r>
      <w:r w:rsidRPr="00697185">
        <w:rPr>
          <w:rFonts w:ascii="Arial" w:hAnsi="Arial" w:cs="Arial"/>
          <w:b/>
          <w:sz w:val="24"/>
          <w:szCs w:val="24"/>
        </w:rPr>
        <w:t>(LAB-BIOTCEMA)</w:t>
      </w:r>
      <w:r>
        <w:rPr>
          <w:rFonts w:ascii="Arial" w:hAnsi="Arial" w:cs="Arial"/>
          <w:b/>
          <w:sz w:val="24"/>
          <w:szCs w:val="24"/>
        </w:rPr>
        <w:t>;</w:t>
      </w:r>
      <w:r w:rsidRPr="00697185">
        <w:rPr>
          <w:rFonts w:ascii="Arial" w:hAnsi="Arial" w:cs="Arial"/>
          <w:b/>
          <w:sz w:val="24"/>
          <w:szCs w:val="24"/>
        </w:rPr>
        <w:t xml:space="preserve"> ESCUELA PROFESIONAL DE BIOLOGÍA</w:t>
      </w:r>
      <w:r>
        <w:rPr>
          <w:rFonts w:ascii="Arial" w:hAnsi="Arial" w:cs="Arial"/>
          <w:b/>
          <w:sz w:val="24"/>
          <w:szCs w:val="24"/>
        </w:rPr>
        <w:t>;</w:t>
      </w:r>
      <w:r w:rsidRPr="00697185">
        <w:rPr>
          <w:rFonts w:ascii="Arial" w:hAnsi="Arial" w:cs="Arial"/>
          <w:b/>
          <w:sz w:val="24"/>
          <w:szCs w:val="24"/>
        </w:rPr>
        <w:t xml:space="preserve"> UNIVERSIDAD NACIONAL DE SAN AGUSTÍN</w:t>
      </w:r>
      <w:r>
        <w:rPr>
          <w:rFonts w:ascii="Arial" w:hAnsi="Arial" w:cs="Arial"/>
          <w:b/>
          <w:sz w:val="24"/>
          <w:szCs w:val="24"/>
        </w:rPr>
        <w:t>; AREQUIPA-</w:t>
      </w:r>
      <w:r w:rsidRPr="00697185">
        <w:rPr>
          <w:rFonts w:ascii="Arial" w:hAnsi="Arial" w:cs="Arial"/>
          <w:b/>
          <w:sz w:val="24"/>
          <w:szCs w:val="24"/>
        </w:rPr>
        <w:t>PERÚ</w:t>
      </w:r>
    </w:p>
    <w:p w:rsidR="00B21CC8" w:rsidRPr="002906E3" w:rsidRDefault="00B21CC8">
      <w:pPr>
        <w:rPr>
          <w:rFonts w:ascii="Arial" w:hAnsi="Arial" w:cs="Arial"/>
          <w:b/>
          <w:sz w:val="24"/>
          <w:szCs w:val="24"/>
        </w:rPr>
      </w:pPr>
      <w:r w:rsidRPr="002906E3">
        <w:rPr>
          <w:rFonts w:ascii="Arial" w:hAnsi="Arial" w:cs="Arial"/>
          <w:b/>
          <w:sz w:val="24"/>
          <w:szCs w:val="24"/>
        </w:rPr>
        <w:t>I</w:t>
      </w:r>
      <w:r w:rsidR="002906E3" w:rsidRPr="002906E3">
        <w:rPr>
          <w:rFonts w:ascii="Arial" w:hAnsi="Arial" w:cs="Arial"/>
          <w:b/>
          <w:sz w:val="24"/>
          <w:szCs w:val="24"/>
        </w:rPr>
        <w:t>NDICAC</w:t>
      </w:r>
      <w:r w:rsidRPr="002906E3">
        <w:rPr>
          <w:rFonts w:ascii="Arial" w:hAnsi="Arial" w:cs="Arial"/>
          <w:b/>
          <w:sz w:val="24"/>
          <w:szCs w:val="24"/>
        </w:rPr>
        <w:t xml:space="preserve">IONES: </w:t>
      </w:r>
    </w:p>
    <w:p w:rsidR="00B21CC8" w:rsidRDefault="00B21CC8" w:rsidP="00B21CC8">
      <w:pPr>
        <w:pStyle w:val="Prrafodelista"/>
        <w:numPr>
          <w:ilvl w:val="0"/>
          <w:numId w:val="1"/>
        </w:numPr>
        <w:jc w:val="both"/>
        <w:rPr>
          <w:rFonts w:ascii="Arial" w:hAnsi="Arial" w:cs="Arial"/>
          <w:sz w:val="24"/>
          <w:szCs w:val="24"/>
        </w:rPr>
      </w:pPr>
      <w:r w:rsidRPr="00B21CC8">
        <w:rPr>
          <w:rFonts w:ascii="Arial" w:hAnsi="Arial" w:cs="Arial"/>
          <w:sz w:val="24"/>
          <w:szCs w:val="24"/>
        </w:rPr>
        <w:t>El estudiante deberá responder e</w:t>
      </w:r>
      <w:r>
        <w:rPr>
          <w:rFonts w:ascii="Arial" w:hAnsi="Arial" w:cs="Arial"/>
          <w:sz w:val="24"/>
          <w:szCs w:val="24"/>
        </w:rPr>
        <w:t>ficientemente el control, el cuá</w:t>
      </w:r>
      <w:r w:rsidRPr="00B21CC8">
        <w:rPr>
          <w:rFonts w:ascii="Arial" w:hAnsi="Arial" w:cs="Arial"/>
          <w:sz w:val="24"/>
          <w:szCs w:val="24"/>
        </w:rPr>
        <w:t xml:space="preserve">l se asignará una nota de 0 a 20, donde la </w:t>
      </w:r>
      <w:r w:rsidR="002906E3" w:rsidRPr="00B21CC8">
        <w:rPr>
          <w:rFonts w:ascii="Arial" w:hAnsi="Arial" w:cs="Arial"/>
          <w:sz w:val="24"/>
          <w:szCs w:val="24"/>
        </w:rPr>
        <w:t>mínima</w:t>
      </w:r>
      <w:r w:rsidRPr="00B21CC8">
        <w:rPr>
          <w:rFonts w:ascii="Arial" w:hAnsi="Arial" w:cs="Arial"/>
          <w:sz w:val="24"/>
          <w:szCs w:val="24"/>
        </w:rPr>
        <w:t xml:space="preserve"> nota aprobatoria corresp</w:t>
      </w:r>
      <w:r>
        <w:rPr>
          <w:rFonts w:ascii="Arial" w:hAnsi="Arial" w:cs="Arial"/>
          <w:sz w:val="24"/>
          <w:szCs w:val="24"/>
        </w:rPr>
        <w:t>onde</w:t>
      </w:r>
      <w:r w:rsidRPr="00B21CC8">
        <w:rPr>
          <w:rFonts w:ascii="Arial" w:hAnsi="Arial" w:cs="Arial"/>
          <w:sz w:val="24"/>
          <w:szCs w:val="24"/>
        </w:rPr>
        <w:t xml:space="preserve"> a 10</w:t>
      </w:r>
      <w:r>
        <w:rPr>
          <w:rFonts w:ascii="Arial" w:hAnsi="Arial" w:cs="Arial"/>
          <w:sz w:val="24"/>
          <w:szCs w:val="24"/>
        </w:rPr>
        <w:t>.</w:t>
      </w:r>
      <w:r w:rsidRPr="00B21CC8">
        <w:rPr>
          <w:rFonts w:ascii="Arial" w:hAnsi="Arial" w:cs="Arial"/>
          <w:sz w:val="24"/>
          <w:szCs w:val="24"/>
        </w:rPr>
        <w:t xml:space="preserve">5  y la máxima nota aprobatoria </w:t>
      </w:r>
      <w:r>
        <w:rPr>
          <w:rFonts w:ascii="Arial" w:hAnsi="Arial" w:cs="Arial"/>
          <w:sz w:val="24"/>
          <w:szCs w:val="24"/>
        </w:rPr>
        <w:t>corresponde</w:t>
      </w:r>
      <w:r w:rsidRPr="00B21CC8">
        <w:rPr>
          <w:rFonts w:ascii="Arial" w:hAnsi="Arial" w:cs="Arial"/>
          <w:sz w:val="24"/>
          <w:szCs w:val="24"/>
        </w:rPr>
        <w:t xml:space="preserve"> a 20</w:t>
      </w:r>
      <w:r>
        <w:rPr>
          <w:rFonts w:ascii="Arial" w:hAnsi="Arial" w:cs="Arial"/>
          <w:sz w:val="24"/>
          <w:szCs w:val="24"/>
        </w:rPr>
        <w:t>.</w:t>
      </w:r>
    </w:p>
    <w:p w:rsidR="00B21CC8" w:rsidRDefault="00B21CC8" w:rsidP="00B21CC8">
      <w:pPr>
        <w:pStyle w:val="Prrafodelista"/>
        <w:numPr>
          <w:ilvl w:val="0"/>
          <w:numId w:val="1"/>
        </w:numPr>
        <w:jc w:val="both"/>
        <w:rPr>
          <w:rFonts w:ascii="Arial" w:hAnsi="Arial" w:cs="Arial"/>
          <w:sz w:val="24"/>
          <w:szCs w:val="24"/>
        </w:rPr>
      </w:pPr>
      <w:r>
        <w:rPr>
          <w:rFonts w:ascii="Arial" w:hAnsi="Arial" w:cs="Arial"/>
          <w:sz w:val="24"/>
          <w:szCs w:val="24"/>
        </w:rPr>
        <w:t>L</w:t>
      </w:r>
      <w:r w:rsidR="009261FC">
        <w:rPr>
          <w:rFonts w:ascii="Arial" w:hAnsi="Arial" w:cs="Arial"/>
          <w:sz w:val="24"/>
          <w:szCs w:val="24"/>
        </w:rPr>
        <w:t>a nota aprobatoria de 10,5 a 20.</w:t>
      </w:r>
    </w:p>
    <w:p w:rsidR="009261FC" w:rsidRDefault="009261FC" w:rsidP="00B21CC8">
      <w:pPr>
        <w:pStyle w:val="Prrafodelista"/>
        <w:numPr>
          <w:ilvl w:val="0"/>
          <w:numId w:val="1"/>
        </w:numPr>
        <w:jc w:val="both"/>
        <w:rPr>
          <w:rFonts w:ascii="Arial" w:hAnsi="Arial" w:cs="Arial"/>
          <w:sz w:val="24"/>
          <w:szCs w:val="24"/>
        </w:rPr>
      </w:pPr>
      <w:r>
        <w:rPr>
          <w:rFonts w:ascii="Arial" w:hAnsi="Arial" w:cs="Arial"/>
          <w:sz w:val="24"/>
          <w:szCs w:val="24"/>
        </w:rPr>
        <w:t>Durante la búsqueda de información en inglés, se recomienda de que el participante interprete correctamente sus respuestes, no solamente traducir de inglés al español, sino que el participante deberá interpretar su respuesta de manera correcta.</w:t>
      </w:r>
    </w:p>
    <w:p w:rsidR="002906E3" w:rsidRPr="00FD602F" w:rsidRDefault="002906E3" w:rsidP="00FF136E">
      <w:pPr>
        <w:pStyle w:val="Prrafodelista"/>
        <w:numPr>
          <w:ilvl w:val="0"/>
          <w:numId w:val="1"/>
        </w:numPr>
        <w:jc w:val="both"/>
        <w:rPr>
          <w:rFonts w:ascii="Arial" w:hAnsi="Arial" w:cs="Arial"/>
          <w:sz w:val="24"/>
          <w:szCs w:val="24"/>
        </w:rPr>
      </w:pPr>
      <w:r w:rsidRPr="00FD602F">
        <w:rPr>
          <w:rFonts w:ascii="Arial" w:hAnsi="Arial" w:cs="Arial"/>
          <w:sz w:val="24"/>
          <w:szCs w:val="24"/>
        </w:rPr>
        <w:t xml:space="preserve">El estudiante deberá </w:t>
      </w:r>
      <w:r w:rsidR="003D05C8" w:rsidRPr="00FD602F">
        <w:rPr>
          <w:rFonts w:ascii="Arial" w:hAnsi="Arial" w:cs="Arial"/>
          <w:sz w:val="24"/>
          <w:szCs w:val="24"/>
        </w:rPr>
        <w:t>enviar</w:t>
      </w:r>
      <w:r w:rsidRPr="00FD602F">
        <w:rPr>
          <w:rFonts w:ascii="Arial" w:hAnsi="Arial" w:cs="Arial"/>
          <w:sz w:val="24"/>
          <w:szCs w:val="24"/>
        </w:rPr>
        <w:t xml:space="preserve"> el control</w:t>
      </w:r>
      <w:r w:rsidR="00A45CAC" w:rsidRPr="00FD602F">
        <w:rPr>
          <w:rFonts w:ascii="Arial" w:hAnsi="Arial" w:cs="Arial"/>
          <w:sz w:val="24"/>
          <w:szCs w:val="24"/>
        </w:rPr>
        <w:t xml:space="preserve"> (en Word)</w:t>
      </w:r>
      <w:r w:rsidRPr="00FD602F">
        <w:rPr>
          <w:rFonts w:ascii="Arial" w:hAnsi="Arial" w:cs="Arial"/>
          <w:sz w:val="24"/>
          <w:szCs w:val="24"/>
        </w:rPr>
        <w:t xml:space="preserve"> </w:t>
      </w:r>
      <w:r w:rsidR="003D05C8" w:rsidRPr="00FD602F">
        <w:rPr>
          <w:rFonts w:ascii="Arial" w:hAnsi="Arial" w:cs="Arial"/>
          <w:sz w:val="24"/>
          <w:szCs w:val="24"/>
        </w:rPr>
        <w:t>al</w:t>
      </w:r>
      <w:r w:rsidRPr="00FD602F">
        <w:rPr>
          <w:rFonts w:ascii="Arial" w:hAnsi="Arial" w:cs="Arial"/>
          <w:sz w:val="24"/>
          <w:szCs w:val="24"/>
        </w:rPr>
        <w:t xml:space="preserve"> correo </w:t>
      </w:r>
      <w:r w:rsidR="002222F8" w:rsidRPr="00FD602F">
        <w:rPr>
          <w:rFonts w:ascii="Arial" w:hAnsi="Arial" w:cs="Arial"/>
          <w:sz w:val="24"/>
          <w:szCs w:val="24"/>
        </w:rPr>
        <w:t xml:space="preserve">electrónico: </w:t>
      </w:r>
      <w:hyperlink r:id="rId7" w:history="1">
        <w:r w:rsidR="00FD602F" w:rsidRPr="00FD602F">
          <w:rPr>
            <w:rStyle w:val="Hipervnculo"/>
            <w:rFonts w:ascii="Arial" w:hAnsi="Arial" w:cs="Arial"/>
            <w:sz w:val="24"/>
            <w:szCs w:val="24"/>
          </w:rPr>
          <w:t>workshop.biol.molecular@gmail.com</w:t>
        </w:r>
      </w:hyperlink>
      <w:r w:rsidR="00FD602F">
        <w:t xml:space="preserve"> </w:t>
      </w:r>
      <w:r w:rsidR="003D05C8" w:rsidRPr="00FD602F">
        <w:rPr>
          <w:rFonts w:ascii="Arial" w:hAnsi="Arial" w:cs="Arial"/>
          <w:sz w:val="24"/>
          <w:szCs w:val="24"/>
        </w:rPr>
        <w:t xml:space="preserve">con el siguiente título o código </w:t>
      </w:r>
      <w:r w:rsidR="003D05C8" w:rsidRPr="00FD602F">
        <w:rPr>
          <w:rFonts w:ascii="Arial" w:hAnsi="Arial" w:cs="Arial"/>
          <w:b/>
          <w:sz w:val="24"/>
          <w:szCs w:val="24"/>
        </w:rPr>
        <w:t>“</w:t>
      </w:r>
      <w:r w:rsidR="00136293">
        <w:rPr>
          <w:rFonts w:ascii="Arial" w:hAnsi="Arial" w:cs="Arial"/>
          <w:b/>
          <w:sz w:val="24"/>
          <w:szCs w:val="24"/>
        </w:rPr>
        <w:t>6</w:t>
      </w:r>
      <w:bookmarkStart w:id="0" w:name="_GoBack"/>
      <w:bookmarkEnd w:id="0"/>
      <w:r w:rsidR="00082DAC">
        <w:rPr>
          <w:rFonts w:ascii="Arial" w:hAnsi="Arial" w:cs="Arial"/>
          <w:b/>
          <w:sz w:val="24"/>
          <w:szCs w:val="24"/>
        </w:rPr>
        <w:t>work</w:t>
      </w:r>
      <w:r w:rsidR="00C621EB">
        <w:rPr>
          <w:rFonts w:ascii="Arial" w:hAnsi="Arial" w:cs="Arial"/>
          <w:b/>
          <w:sz w:val="24"/>
          <w:szCs w:val="24"/>
        </w:rPr>
        <w:t>Transcript</w:t>
      </w:r>
      <w:r w:rsidR="00CB4F13">
        <w:rPr>
          <w:rFonts w:ascii="Arial" w:hAnsi="Arial" w:cs="Arial"/>
          <w:b/>
          <w:sz w:val="24"/>
          <w:szCs w:val="24"/>
        </w:rPr>
        <w:t>omic</w:t>
      </w:r>
      <w:r w:rsidR="003D05C8" w:rsidRPr="00FD602F">
        <w:rPr>
          <w:rFonts w:ascii="Arial" w:hAnsi="Arial" w:cs="Arial"/>
          <w:b/>
          <w:sz w:val="24"/>
          <w:szCs w:val="24"/>
        </w:rPr>
        <w:t>_NOMBRE_APELLIDO”</w:t>
      </w:r>
      <w:r w:rsidR="002222F8" w:rsidRPr="00FD602F">
        <w:rPr>
          <w:rFonts w:ascii="Arial" w:hAnsi="Arial" w:cs="Arial"/>
          <w:sz w:val="24"/>
          <w:szCs w:val="24"/>
        </w:rPr>
        <w:t xml:space="preserve"> a </w:t>
      </w:r>
      <w:r w:rsidR="003D05C8" w:rsidRPr="00FD602F">
        <w:rPr>
          <w:rFonts w:ascii="Arial" w:hAnsi="Arial" w:cs="Arial"/>
          <w:sz w:val="24"/>
          <w:szCs w:val="24"/>
        </w:rPr>
        <w:t>más</w:t>
      </w:r>
      <w:r w:rsidR="002222F8" w:rsidRPr="00FD602F">
        <w:rPr>
          <w:rFonts w:ascii="Arial" w:hAnsi="Arial" w:cs="Arial"/>
          <w:sz w:val="24"/>
          <w:szCs w:val="24"/>
        </w:rPr>
        <w:t xml:space="preserve"> tardar el </w:t>
      </w:r>
      <w:r w:rsidR="00C621EB">
        <w:rPr>
          <w:rFonts w:ascii="Arial" w:hAnsi="Arial" w:cs="Arial"/>
          <w:sz w:val="24"/>
          <w:szCs w:val="24"/>
        </w:rPr>
        <w:t>miércoles 4</w:t>
      </w:r>
      <w:r w:rsidR="00945CE2">
        <w:rPr>
          <w:rFonts w:ascii="Arial" w:hAnsi="Arial" w:cs="Arial"/>
          <w:sz w:val="24"/>
          <w:szCs w:val="24"/>
        </w:rPr>
        <w:t xml:space="preserve"> </w:t>
      </w:r>
      <w:r w:rsidR="00C27639" w:rsidRPr="00FD602F">
        <w:rPr>
          <w:rFonts w:ascii="Arial" w:hAnsi="Arial" w:cs="Arial"/>
          <w:sz w:val="24"/>
          <w:szCs w:val="24"/>
        </w:rPr>
        <w:t xml:space="preserve">de </w:t>
      </w:r>
      <w:r w:rsidR="00080B10">
        <w:rPr>
          <w:rFonts w:ascii="Arial" w:hAnsi="Arial" w:cs="Arial"/>
          <w:sz w:val="24"/>
          <w:szCs w:val="24"/>
        </w:rPr>
        <w:t xml:space="preserve">Marzo </w:t>
      </w:r>
      <w:r w:rsidR="002222F8" w:rsidRPr="00FD602F">
        <w:rPr>
          <w:rFonts w:ascii="Arial" w:hAnsi="Arial" w:cs="Arial"/>
          <w:sz w:val="24"/>
          <w:szCs w:val="24"/>
        </w:rPr>
        <w:t xml:space="preserve">hasta las </w:t>
      </w:r>
      <w:r w:rsidR="002611B9">
        <w:rPr>
          <w:rFonts w:ascii="Arial" w:hAnsi="Arial" w:cs="Arial"/>
          <w:sz w:val="24"/>
          <w:szCs w:val="24"/>
        </w:rPr>
        <w:t>20</w:t>
      </w:r>
      <w:r w:rsidR="002222F8" w:rsidRPr="00FD602F">
        <w:rPr>
          <w:rFonts w:ascii="Arial" w:hAnsi="Arial" w:cs="Arial"/>
          <w:sz w:val="24"/>
          <w:szCs w:val="24"/>
        </w:rPr>
        <w:t>:00 hrs.</w:t>
      </w:r>
    </w:p>
    <w:p w:rsidR="00E510DC" w:rsidRDefault="00E510DC" w:rsidP="00E510DC">
      <w:pPr>
        <w:ind w:left="360"/>
        <w:jc w:val="both"/>
        <w:rPr>
          <w:rFonts w:ascii="Arial" w:hAnsi="Arial" w:cs="Arial"/>
          <w:sz w:val="24"/>
          <w:szCs w:val="24"/>
        </w:rPr>
      </w:pPr>
      <w:r>
        <w:rPr>
          <w:rFonts w:ascii="Arial" w:hAnsi="Arial" w:cs="Arial"/>
          <w:sz w:val="24"/>
          <w:szCs w:val="24"/>
        </w:rPr>
        <w:t>RESPONDA CLARAMENTE LAS SIGUIENTES PREGUNTAS CITANDO REFERENCIAS BIBLIOGRAFICAS</w:t>
      </w:r>
      <w:r w:rsidR="00E93574">
        <w:rPr>
          <w:rFonts w:ascii="Arial" w:hAnsi="Arial" w:cs="Arial"/>
          <w:sz w:val="24"/>
          <w:szCs w:val="24"/>
        </w:rPr>
        <w:t xml:space="preserve"> (puede basarse en las diapositivas del curso)</w:t>
      </w:r>
      <w:r>
        <w:rPr>
          <w:rFonts w:ascii="Arial" w:hAnsi="Arial" w:cs="Arial"/>
          <w:sz w:val="24"/>
          <w:szCs w:val="24"/>
        </w:rPr>
        <w:t xml:space="preserve">. OJO: NO SERÁN EVALUADAS LAS PRUEBAS CLONADAS. RESUELVA PERSONALMENTE. SI DESEA TAMBIEN PUEDE ENVIAR CAPTURA DE PANTALLA, </w:t>
      </w:r>
      <w:r w:rsidR="00E93574">
        <w:rPr>
          <w:rFonts w:ascii="Arial" w:hAnsi="Arial" w:cs="Arial"/>
          <w:sz w:val="24"/>
          <w:szCs w:val="24"/>
        </w:rPr>
        <w:t>CON LA FINALIDAD DE</w:t>
      </w:r>
      <w:r>
        <w:rPr>
          <w:rFonts w:ascii="Arial" w:hAnsi="Arial" w:cs="Arial"/>
          <w:sz w:val="24"/>
          <w:szCs w:val="24"/>
        </w:rPr>
        <w:t xml:space="preserve"> SABER QUE UD. RESOLVIO LA PRUEBA ESTANDARIZADA.</w:t>
      </w:r>
    </w:p>
    <w:p w:rsidR="0064411C" w:rsidRDefault="00945CE2" w:rsidP="00945CE2">
      <w:pPr>
        <w:tabs>
          <w:tab w:val="left" w:pos="3195"/>
        </w:tabs>
        <w:jc w:val="both"/>
        <w:rPr>
          <w:rFonts w:ascii="Arial" w:hAnsi="Arial" w:cs="Arial"/>
          <w:b/>
          <w:color w:val="FF0000"/>
          <w:sz w:val="24"/>
          <w:szCs w:val="24"/>
        </w:rPr>
      </w:pPr>
      <w:r w:rsidRPr="00CB4F13">
        <w:rPr>
          <w:rFonts w:ascii="Arial" w:hAnsi="Arial" w:cs="Arial"/>
          <w:b/>
          <w:color w:val="FF0000"/>
          <w:sz w:val="24"/>
          <w:szCs w:val="24"/>
        </w:rPr>
        <w:t xml:space="preserve">1.- </w:t>
      </w:r>
      <w:r w:rsidR="00C621EB">
        <w:rPr>
          <w:rFonts w:ascii="Arial" w:hAnsi="Arial" w:cs="Arial"/>
          <w:b/>
          <w:color w:val="FF0000"/>
          <w:sz w:val="24"/>
          <w:szCs w:val="24"/>
        </w:rPr>
        <w:t>Que ventajas nos ofrece el RNAseq a diferencia de los microarrays</w:t>
      </w:r>
      <w:r w:rsidR="005A01A0">
        <w:rPr>
          <w:rFonts w:ascii="Arial" w:hAnsi="Arial" w:cs="Arial"/>
          <w:b/>
          <w:color w:val="FF0000"/>
          <w:sz w:val="24"/>
          <w:szCs w:val="24"/>
        </w:rPr>
        <w:t>. Y porque es mas usado el RNAseq</w:t>
      </w:r>
      <w:r w:rsidR="00CB4F13" w:rsidRPr="00CB4F13">
        <w:rPr>
          <w:rFonts w:ascii="Arial" w:hAnsi="Arial" w:cs="Arial"/>
          <w:b/>
          <w:color w:val="FF0000"/>
          <w:sz w:val="24"/>
          <w:szCs w:val="24"/>
        </w:rPr>
        <w:t xml:space="preserve"> </w:t>
      </w:r>
      <w:r w:rsidRPr="00CB4F13">
        <w:rPr>
          <w:rFonts w:ascii="Arial" w:hAnsi="Arial" w:cs="Arial"/>
          <w:b/>
          <w:color w:val="FF0000"/>
          <w:sz w:val="24"/>
          <w:szCs w:val="24"/>
        </w:rPr>
        <w:t xml:space="preserve"> </w:t>
      </w:r>
      <w:r w:rsidR="003D20F2" w:rsidRPr="00CB4F13">
        <w:rPr>
          <w:rFonts w:ascii="Arial" w:hAnsi="Arial" w:cs="Arial"/>
          <w:b/>
          <w:color w:val="FF0000"/>
          <w:sz w:val="24"/>
          <w:szCs w:val="24"/>
        </w:rPr>
        <w:t>(1 PUNTO)</w:t>
      </w:r>
    </w:p>
    <w:p w:rsidR="00E90ECA" w:rsidRDefault="00E90ECA" w:rsidP="00945CE2">
      <w:pPr>
        <w:tabs>
          <w:tab w:val="left" w:pos="3195"/>
        </w:tabs>
        <w:jc w:val="both"/>
        <w:rPr>
          <w:rFonts w:ascii="Arial" w:hAnsi="Arial" w:cs="Arial"/>
          <w:b/>
          <w:color w:val="FF0000"/>
          <w:sz w:val="24"/>
          <w:szCs w:val="24"/>
        </w:rPr>
      </w:pPr>
    </w:p>
    <w:p w:rsidR="00E90ECA" w:rsidRDefault="00E90ECA"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36F5C" w:rsidRPr="005A01A0" w:rsidRDefault="00536F5C" w:rsidP="00945CE2">
      <w:pPr>
        <w:tabs>
          <w:tab w:val="left" w:pos="3195"/>
        </w:tabs>
        <w:jc w:val="both"/>
        <w:rPr>
          <w:rFonts w:ascii="Arial" w:hAnsi="Arial" w:cs="Arial"/>
          <w:b/>
          <w:color w:val="FF0000"/>
          <w:sz w:val="24"/>
          <w:szCs w:val="24"/>
        </w:rPr>
      </w:pPr>
    </w:p>
    <w:p w:rsidR="00536F5C" w:rsidRPr="005A01A0" w:rsidRDefault="00536F5C" w:rsidP="00945CE2">
      <w:pPr>
        <w:tabs>
          <w:tab w:val="left" w:pos="3195"/>
        </w:tabs>
        <w:jc w:val="both"/>
        <w:rPr>
          <w:rFonts w:ascii="Arial" w:hAnsi="Arial" w:cs="Arial"/>
          <w:b/>
          <w:color w:val="FF0000"/>
          <w:sz w:val="24"/>
          <w:szCs w:val="24"/>
        </w:rPr>
      </w:pPr>
      <w:r w:rsidRPr="005A01A0">
        <w:rPr>
          <w:rFonts w:ascii="Arial" w:hAnsi="Arial" w:cs="Arial"/>
          <w:b/>
          <w:color w:val="FF0000"/>
          <w:sz w:val="24"/>
          <w:szCs w:val="24"/>
        </w:rPr>
        <w:lastRenderedPageBreak/>
        <w:t xml:space="preserve">2.- </w:t>
      </w:r>
      <w:r w:rsidR="005A01A0" w:rsidRPr="005A01A0">
        <w:rPr>
          <w:rFonts w:ascii="Arial" w:hAnsi="Arial" w:cs="Arial"/>
          <w:b/>
          <w:color w:val="FF0000"/>
          <w:sz w:val="24"/>
          <w:szCs w:val="24"/>
        </w:rPr>
        <w:t>Interprete el</w:t>
      </w:r>
      <w:r w:rsidR="00D51084">
        <w:rPr>
          <w:rFonts w:ascii="Arial" w:hAnsi="Arial" w:cs="Arial"/>
          <w:b/>
          <w:color w:val="FF0000"/>
          <w:sz w:val="24"/>
          <w:szCs w:val="24"/>
        </w:rPr>
        <w:t xml:space="preserve"> coeficiente de correlación de </w:t>
      </w:r>
      <w:r w:rsidR="005A01A0" w:rsidRPr="005A01A0">
        <w:rPr>
          <w:rFonts w:ascii="Arial" w:hAnsi="Arial" w:cs="Arial"/>
          <w:b/>
          <w:color w:val="FF0000"/>
          <w:sz w:val="24"/>
          <w:szCs w:val="24"/>
        </w:rPr>
        <w:t>r de Pearson</w:t>
      </w:r>
      <w:r w:rsidR="00D51084">
        <w:rPr>
          <w:rFonts w:ascii="Arial" w:hAnsi="Arial" w:cs="Arial"/>
          <w:b/>
          <w:color w:val="FF0000"/>
          <w:sz w:val="24"/>
          <w:szCs w:val="24"/>
        </w:rPr>
        <w:t xml:space="preserve"> en: secuenciación </w:t>
      </w:r>
      <w:r w:rsidR="005A01A0" w:rsidRPr="005A01A0">
        <w:rPr>
          <w:rFonts w:ascii="Arial" w:hAnsi="Arial" w:cs="Arial"/>
          <w:b/>
          <w:color w:val="FF0000"/>
          <w:sz w:val="24"/>
          <w:szCs w:val="24"/>
        </w:rPr>
        <w:t xml:space="preserve">PROTEOMICA vs </w:t>
      </w:r>
      <w:r w:rsidR="00D51084">
        <w:rPr>
          <w:rFonts w:ascii="Arial" w:hAnsi="Arial" w:cs="Arial"/>
          <w:b/>
          <w:color w:val="FF0000"/>
          <w:sz w:val="24"/>
          <w:szCs w:val="24"/>
        </w:rPr>
        <w:t xml:space="preserve">secuenciación </w:t>
      </w:r>
      <w:r w:rsidR="005A01A0" w:rsidRPr="005A01A0">
        <w:rPr>
          <w:rFonts w:ascii="Arial" w:hAnsi="Arial" w:cs="Arial"/>
          <w:b/>
          <w:color w:val="FF0000"/>
          <w:sz w:val="24"/>
          <w:szCs w:val="24"/>
        </w:rPr>
        <w:t xml:space="preserve">RNA </w:t>
      </w:r>
      <w:r w:rsidR="009C66A4" w:rsidRPr="005A01A0">
        <w:rPr>
          <w:rFonts w:ascii="Arial" w:hAnsi="Arial" w:cs="Arial"/>
          <w:b/>
          <w:color w:val="FF0000"/>
          <w:sz w:val="24"/>
          <w:szCs w:val="24"/>
        </w:rPr>
        <w:t xml:space="preserve"> (1 PUNTO)</w:t>
      </w:r>
    </w:p>
    <w:p w:rsidR="00536F5C" w:rsidRPr="005A01A0" w:rsidRDefault="00D51084" w:rsidP="00945CE2">
      <w:pPr>
        <w:tabs>
          <w:tab w:val="left" w:pos="3195"/>
        </w:tabs>
        <w:jc w:val="both"/>
        <w:rPr>
          <w:rFonts w:ascii="Arial" w:hAnsi="Arial" w:cs="Arial"/>
          <w:b/>
          <w:color w:val="FF0000"/>
          <w:sz w:val="24"/>
          <w:szCs w:val="24"/>
        </w:rPr>
      </w:pPr>
      <w:r w:rsidRPr="005A01A0">
        <w:rPr>
          <w:noProof/>
          <w:color w:val="FF0000"/>
          <w:lang w:eastAsia="es-PE"/>
        </w:rPr>
        <w:drawing>
          <wp:anchor distT="0" distB="0" distL="114300" distR="114300" simplePos="0" relativeHeight="251658240" behindDoc="0" locked="0" layoutInCell="1" allowOverlap="1" wp14:anchorId="371791F8" wp14:editId="1E47A4F2">
            <wp:simplePos x="0" y="0"/>
            <wp:positionH relativeFrom="column">
              <wp:posOffset>415290</wp:posOffset>
            </wp:positionH>
            <wp:positionV relativeFrom="paragraph">
              <wp:posOffset>9525</wp:posOffset>
            </wp:positionV>
            <wp:extent cx="4621630" cy="260032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900" t="17507" r="12593" b="7930"/>
                    <a:stretch/>
                  </pic:blipFill>
                  <pic:spPr bwMode="auto">
                    <a:xfrm>
                      <a:off x="0" y="0"/>
                      <a:ext cx="4622738" cy="2600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0ECA" w:rsidRPr="005A01A0" w:rsidRDefault="00E90ECA"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A01A0" w:rsidRPr="005A01A0" w:rsidRDefault="005A01A0" w:rsidP="00945CE2">
      <w:pPr>
        <w:tabs>
          <w:tab w:val="left" w:pos="3195"/>
        </w:tabs>
        <w:jc w:val="both"/>
        <w:rPr>
          <w:rFonts w:ascii="Arial" w:hAnsi="Arial" w:cs="Arial"/>
          <w:b/>
          <w:color w:val="FF0000"/>
          <w:sz w:val="24"/>
          <w:szCs w:val="24"/>
        </w:rPr>
      </w:pPr>
    </w:p>
    <w:p w:rsidR="00536F5C" w:rsidRPr="005A01A0" w:rsidRDefault="00536F5C" w:rsidP="00945CE2">
      <w:pPr>
        <w:tabs>
          <w:tab w:val="left" w:pos="3195"/>
        </w:tabs>
        <w:jc w:val="both"/>
        <w:rPr>
          <w:rFonts w:ascii="Arial" w:hAnsi="Arial" w:cs="Arial"/>
          <w:b/>
          <w:color w:val="FF0000"/>
          <w:sz w:val="24"/>
          <w:szCs w:val="24"/>
        </w:rPr>
      </w:pPr>
      <w:r w:rsidRPr="005A01A0">
        <w:rPr>
          <w:rFonts w:ascii="Arial" w:hAnsi="Arial" w:cs="Arial"/>
          <w:b/>
          <w:color w:val="FF0000"/>
          <w:sz w:val="24"/>
          <w:szCs w:val="24"/>
        </w:rPr>
        <w:t xml:space="preserve">3.- </w:t>
      </w:r>
      <w:r w:rsidR="005A01A0" w:rsidRPr="005A01A0">
        <w:rPr>
          <w:rFonts w:ascii="Arial" w:hAnsi="Arial" w:cs="Arial"/>
          <w:b/>
          <w:color w:val="FF0000"/>
          <w:sz w:val="24"/>
          <w:szCs w:val="24"/>
        </w:rPr>
        <w:t>Cuales son los usos del RNAseq? Explique detalladamente y analice exhaustivamente usando un buen soporte bibliográfico (NO HAGA COPIA Y PEGA DE LA PRESENTACION</w:t>
      </w:r>
      <w:r w:rsidR="005A01A0">
        <w:rPr>
          <w:rFonts w:ascii="Arial" w:hAnsi="Arial" w:cs="Arial"/>
          <w:b/>
          <w:color w:val="FF0000"/>
          <w:sz w:val="24"/>
          <w:szCs w:val="24"/>
        </w:rPr>
        <w:t xml:space="preserve"> DE CLASE</w:t>
      </w:r>
      <w:r w:rsidR="005A01A0" w:rsidRPr="005A01A0">
        <w:rPr>
          <w:rFonts w:ascii="Arial" w:hAnsi="Arial" w:cs="Arial"/>
          <w:b/>
          <w:color w:val="FF0000"/>
          <w:sz w:val="24"/>
          <w:szCs w:val="24"/>
        </w:rPr>
        <w:t>)</w:t>
      </w:r>
      <w:r w:rsidR="009C66A4" w:rsidRPr="005A01A0">
        <w:rPr>
          <w:color w:val="FF0000"/>
        </w:rPr>
        <w:t xml:space="preserve"> </w:t>
      </w:r>
      <w:r w:rsidR="009C66A4" w:rsidRPr="005A01A0">
        <w:rPr>
          <w:rFonts w:ascii="Arial" w:hAnsi="Arial" w:cs="Arial"/>
          <w:b/>
          <w:color w:val="FF0000"/>
          <w:sz w:val="24"/>
          <w:szCs w:val="24"/>
        </w:rPr>
        <w:t>(</w:t>
      </w:r>
      <w:r w:rsidR="005A01A0" w:rsidRPr="005A01A0">
        <w:rPr>
          <w:rFonts w:ascii="Arial" w:hAnsi="Arial" w:cs="Arial"/>
          <w:b/>
          <w:color w:val="FF0000"/>
          <w:sz w:val="24"/>
          <w:szCs w:val="24"/>
        </w:rPr>
        <w:t>2</w:t>
      </w:r>
      <w:r w:rsidR="009C66A4" w:rsidRPr="005A01A0">
        <w:rPr>
          <w:rFonts w:ascii="Arial" w:hAnsi="Arial" w:cs="Arial"/>
          <w:b/>
          <w:color w:val="FF0000"/>
          <w:sz w:val="24"/>
          <w:szCs w:val="24"/>
        </w:rPr>
        <w:t xml:space="preserve"> PUNTO)</w:t>
      </w:r>
    </w:p>
    <w:p w:rsidR="00945CE2" w:rsidRPr="00C621EB" w:rsidRDefault="00945CE2" w:rsidP="00945CE2">
      <w:pPr>
        <w:tabs>
          <w:tab w:val="left" w:pos="3195"/>
        </w:tabs>
        <w:jc w:val="both"/>
        <w:rPr>
          <w:rFonts w:ascii="Arial" w:hAnsi="Arial" w:cs="Arial"/>
          <w:b/>
          <w:sz w:val="24"/>
          <w:szCs w:val="24"/>
        </w:rPr>
      </w:pPr>
    </w:p>
    <w:p w:rsidR="00E90ECA" w:rsidRPr="009C1989" w:rsidRDefault="00E90ECA" w:rsidP="00945CE2">
      <w:pPr>
        <w:tabs>
          <w:tab w:val="left" w:pos="3195"/>
        </w:tabs>
        <w:jc w:val="both"/>
        <w:rPr>
          <w:rFonts w:ascii="Arial" w:hAnsi="Arial" w:cs="Arial"/>
          <w:b/>
          <w:color w:val="FF0000"/>
          <w:sz w:val="24"/>
          <w:szCs w:val="24"/>
        </w:rPr>
      </w:pPr>
    </w:p>
    <w:p w:rsidR="00945CE2" w:rsidRPr="009C1989" w:rsidRDefault="00945CE2" w:rsidP="00945CE2">
      <w:pPr>
        <w:tabs>
          <w:tab w:val="left" w:pos="3195"/>
        </w:tabs>
        <w:jc w:val="both"/>
        <w:rPr>
          <w:rFonts w:ascii="Arial" w:hAnsi="Arial" w:cs="Arial"/>
          <w:b/>
          <w:color w:val="FF0000"/>
          <w:sz w:val="24"/>
          <w:szCs w:val="24"/>
        </w:rPr>
      </w:pPr>
    </w:p>
    <w:p w:rsidR="00945CE2" w:rsidRPr="009C1989" w:rsidRDefault="00536F5C" w:rsidP="00945CE2">
      <w:pPr>
        <w:tabs>
          <w:tab w:val="left" w:pos="3195"/>
        </w:tabs>
        <w:jc w:val="both"/>
        <w:rPr>
          <w:rFonts w:ascii="Arial" w:hAnsi="Arial" w:cs="Arial"/>
          <w:b/>
          <w:color w:val="FF0000"/>
          <w:sz w:val="24"/>
          <w:szCs w:val="24"/>
        </w:rPr>
      </w:pPr>
      <w:r w:rsidRPr="009C1989">
        <w:rPr>
          <w:rFonts w:ascii="Arial" w:hAnsi="Arial" w:cs="Arial"/>
          <w:b/>
          <w:color w:val="FF0000"/>
          <w:sz w:val="24"/>
          <w:szCs w:val="24"/>
        </w:rPr>
        <w:t>4</w:t>
      </w:r>
      <w:r w:rsidR="00945CE2" w:rsidRPr="009C1989">
        <w:rPr>
          <w:rFonts w:ascii="Arial" w:hAnsi="Arial" w:cs="Arial"/>
          <w:b/>
          <w:color w:val="FF0000"/>
          <w:sz w:val="24"/>
          <w:szCs w:val="24"/>
        </w:rPr>
        <w:t xml:space="preserve">.- </w:t>
      </w:r>
      <w:r w:rsidR="009C1989" w:rsidRPr="009C1989">
        <w:rPr>
          <w:rFonts w:ascii="Arial" w:hAnsi="Arial" w:cs="Arial"/>
          <w:b/>
          <w:color w:val="FF0000"/>
          <w:sz w:val="24"/>
          <w:szCs w:val="24"/>
        </w:rPr>
        <w:t>Al usar RNAseq, ¿Porque debemos enviar el RNA extraido y no el DNAc a la empresa de secuenciamiento?. Siendo muy inestable el RNA, fácilmente podría usted enviar el DNAc y no hacerse tanto problema con la degradación del RNA</w:t>
      </w:r>
      <w:r w:rsidR="005F346A" w:rsidRPr="009C1989">
        <w:rPr>
          <w:rFonts w:ascii="Arial" w:hAnsi="Arial" w:cs="Arial"/>
          <w:b/>
          <w:color w:val="FF0000"/>
          <w:sz w:val="24"/>
          <w:szCs w:val="24"/>
        </w:rPr>
        <w:t xml:space="preserve">   </w:t>
      </w:r>
      <w:r w:rsidR="003D20F2" w:rsidRPr="009C1989">
        <w:rPr>
          <w:rFonts w:ascii="Arial" w:hAnsi="Arial" w:cs="Arial"/>
          <w:b/>
          <w:color w:val="FF0000"/>
          <w:sz w:val="24"/>
          <w:szCs w:val="24"/>
        </w:rPr>
        <w:t>(1 PUNTO)</w:t>
      </w:r>
    </w:p>
    <w:p w:rsidR="00945CE2" w:rsidRPr="00C621EB" w:rsidRDefault="00945CE2" w:rsidP="00945CE2">
      <w:pPr>
        <w:tabs>
          <w:tab w:val="left" w:pos="3195"/>
        </w:tabs>
        <w:jc w:val="both"/>
        <w:rPr>
          <w:rFonts w:ascii="Arial" w:hAnsi="Arial" w:cs="Arial"/>
          <w:b/>
          <w:sz w:val="24"/>
          <w:szCs w:val="24"/>
        </w:rPr>
      </w:pPr>
    </w:p>
    <w:p w:rsidR="00E90ECA" w:rsidRPr="00C621EB" w:rsidRDefault="00E90ECA" w:rsidP="00945CE2">
      <w:pPr>
        <w:tabs>
          <w:tab w:val="left" w:pos="3195"/>
        </w:tabs>
        <w:jc w:val="both"/>
        <w:rPr>
          <w:rFonts w:ascii="Arial" w:hAnsi="Arial" w:cs="Arial"/>
          <w:b/>
          <w:sz w:val="24"/>
          <w:szCs w:val="24"/>
        </w:rPr>
      </w:pPr>
    </w:p>
    <w:p w:rsidR="00E90ECA" w:rsidRPr="009C1989" w:rsidRDefault="00E90ECA" w:rsidP="00945CE2">
      <w:pPr>
        <w:tabs>
          <w:tab w:val="left" w:pos="3195"/>
        </w:tabs>
        <w:jc w:val="both"/>
        <w:rPr>
          <w:rFonts w:ascii="Arial" w:hAnsi="Arial" w:cs="Arial"/>
          <w:b/>
          <w:color w:val="FF0000"/>
          <w:sz w:val="24"/>
          <w:szCs w:val="24"/>
        </w:rPr>
      </w:pPr>
    </w:p>
    <w:p w:rsidR="00945CE2" w:rsidRPr="009C1989" w:rsidRDefault="008D6CA4" w:rsidP="00945CE2">
      <w:pPr>
        <w:tabs>
          <w:tab w:val="left" w:pos="3195"/>
        </w:tabs>
        <w:jc w:val="both"/>
        <w:rPr>
          <w:rFonts w:ascii="Arial" w:hAnsi="Arial" w:cs="Arial"/>
          <w:b/>
          <w:color w:val="FF0000"/>
          <w:sz w:val="24"/>
          <w:szCs w:val="24"/>
        </w:rPr>
      </w:pPr>
      <w:r w:rsidRPr="009C1989">
        <w:rPr>
          <w:rFonts w:ascii="Arial" w:hAnsi="Arial" w:cs="Arial"/>
          <w:b/>
          <w:color w:val="FF0000"/>
          <w:sz w:val="24"/>
          <w:szCs w:val="24"/>
        </w:rPr>
        <w:t xml:space="preserve">5.- </w:t>
      </w:r>
      <w:r w:rsidR="009C1989" w:rsidRPr="009C1989">
        <w:rPr>
          <w:rFonts w:ascii="Arial" w:hAnsi="Arial" w:cs="Arial"/>
          <w:b/>
          <w:color w:val="FF0000"/>
          <w:sz w:val="24"/>
          <w:szCs w:val="24"/>
        </w:rPr>
        <w:t>Para procesar los reads, ¿Qué hacemos con las nuevas líneas biológicas si es que no disponemos de un genoma de referencia en el NCBI?</w:t>
      </w:r>
      <w:r w:rsidR="009C66A4" w:rsidRPr="009C1989">
        <w:rPr>
          <w:rFonts w:ascii="Arial" w:hAnsi="Arial" w:cs="Arial"/>
          <w:b/>
          <w:color w:val="FF0000"/>
          <w:sz w:val="24"/>
          <w:szCs w:val="24"/>
        </w:rPr>
        <w:t xml:space="preserve"> (1 PUNTO)</w:t>
      </w:r>
    </w:p>
    <w:p w:rsidR="00E90ECA" w:rsidRPr="009C1989" w:rsidRDefault="00E90ECA" w:rsidP="00945CE2">
      <w:pPr>
        <w:tabs>
          <w:tab w:val="left" w:pos="3195"/>
        </w:tabs>
        <w:jc w:val="both"/>
        <w:rPr>
          <w:rFonts w:ascii="Arial" w:hAnsi="Arial" w:cs="Arial"/>
          <w:b/>
          <w:color w:val="FF0000"/>
          <w:sz w:val="24"/>
          <w:szCs w:val="24"/>
        </w:rPr>
      </w:pPr>
    </w:p>
    <w:p w:rsidR="00E90ECA" w:rsidRPr="00C621EB" w:rsidRDefault="00E90ECA" w:rsidP="00945CE2">
      <w:pPr>
        <w:tabs>
          <w:tab w:val="left" w:pos="3195"/>
        </w:tabs>
        <w:jc w:val="both"/>
        <w:rPr>
          <w:rFonts w:ascii="Arial" w:hAnsi="Arial" w:cs="Arial"/>
          <w:b/>
          <w:sz w:val="24"/>
          <w:szCs w:val="24"/>
        </w:rPr>
      </w:pPr>
    </w:p>
    <w:p w:rsidR="00945CE2" w:rsidRPr="00546A56" w:rsidRDefault="008D6CA4" w:rsidP="00945CE2">
      <w:pPr>
        <w:tabs>
          <w:tab w:val="left" w:pos="3195"/>
        </w:tabs>
        <w:jc w:val="both"/>
        <w:rPr>
          <w:rFonts w:ascii="Arial" w:hAnsi="Arial" w:cs="Arial"/>
          <w:b/>
          <w:color w:val="FF0000"/>
          <w:sz w:val="24"/>
          <w:szCs w:val="24"/>
        </w:rPr>
      </w:pPr>
      <w:r w:rsidRPr="00717706">
        <w:rPr>
          <w:rFonts w:ascii="Arial" w:hAnsi="Arial" w:cs="Arial"/>
          <w:b/>
          <w:color w:val="FF0000"/>
          <w:sz w:val="24"/>
          <w:szCs w:val="24"/>
        </w:rPr>
        <w:lastRenderedPageBreak/>
        <w:t>6</w:t>
      </w:r>
      <w:r w:rsidR="00945CE2" w:rsidRPr="00717706">
        <w:rPr>
          <w:rFonts w:ascii="Arial" w:hAnsi="Arial" w:cs="Arial"/>
          <w:b/>
          <w:color w:val="FF0000"/>
          <w:sz w:val="24"/>
          <w:szCs w:val="24"/>
        </w:rPr>
        <w:t>.-</w:t>
      </w:r>
      <w:r w:rsidR="00786994" w:rsidRPr="00717706">
        <w:rPr>
          <w:rFonts w:ascii="Arial" w:hAnsi="Arial" w:cs="Arial"/>
          <w:b/>
          <w:color w:val="FF0000"/>
          <w:sz w:val="24"/>
          <w:szCs w:val="24"/>
        </w:rPr>
        <w:t xml:space="preserve"> </w:t>
      </w:r>
      <w:r w:rsidR="00717706" w:rsidRPr="00717706">
        <w:rPr>
          <w:rFonts w:ascii="Arial" w:hAnsi="Arial" w:cs="Arial"/>
          <w:b/>
          <w:color w:val="FF0000"/>
          <w:sz w:val="24"/>
          <w:szCs w:val="24"/>
        </w:rPr>
        <w:t xml:space="preserve">Que </w:t>
      </w:r>
      <w:r w:rsidR="00717706">
        <w:rPr>
          <w:rFonts w:ascii="Arial" w:hAnsi="Arial" w:cs="Arial"/>
          <w:b/>
          <w:color w:val="FF0000"/>
          <w:sz w:val="24"/>
          <w:szCs w:val="24"/>
        </w:rPr>
        <w:t xml:space="preserve">programa es el </w:t>
      </w:r>
      <w:r w:rsidR="00546A56">
        <w:rPr>
          <w:rFonts w:ascii="Arial" w:hAnsi="Arial" w:cs="Arial"/>
          <w:b/>
          <w:color w:val="FF0000"/>
          <w:sz w:val="24"/>
          <w:szCs w:val="24"/>
        </w:rPr>
        <w:t>más</w:t>
      </w:r>
      <w:r w:rsidR="00717706">
        <w:rPr>
          <w:rFonts w:ascii="Arial" w:hAnsi="Arial" w:cs="Arial"/>
          <w:b/>
          <w:color w:val="FF0000"/>
          <w:sz w:val="24"/>
          <w:szCs w:val="24"/>
        </w:rPr>
        <w:t xml:space="preserve"> usado</w:t>
      </w:r>
      <w:r w:rsidR="00717706" w:rsidRPr="00717706">
        <w:rPr>
          <w:rFonts w:ascii="Arial" w:hAnsi="Arial" w:cs="Arial"/>
          <w:b/>
          <w:color w:val="FF0000"/>
          <w:sz w:val="24"/>
          <w:szCs w:val="24"/>
        </w:rPr>
        <w:t xml:space="preserve"> </w:t>
      </w:r>
      <w:r w:rsidR="00717706">
        <w:rPr>
          <w:rFonts w:ascii="Arial" w:hAnsi="Arial" w:cs="Arial"/>
          <w:b/>
          <w:color w:val="FF0000"/>
          <w:sz w:val="24"/>
          <w:szCs w:val="24"/>
        </w:rPr>
        <w:t xml:space="preserve">para el </w:t>
      </w:r>
      <w:r w:rsidR="00717706" w:rsidRPr="00717706">
        <w:rPr>
          <w:rFonts w:ascii="Arial" w:hAnsi="Arial" w:cs="Arial"/>
          <w:b/>
          <w:color w:val="FF0000"/>
          <w:sz w:val="24"/>
          <w:szCs w:val="24"/>
        </w:rPr>
        <w:t>aline</w:t>
      </w:r>
      <w:r w:rsidR="00717706">
        <w:rPr>
          <w:rFonts w:ascii="Arial" w:hAnsi="Arial" w:cs="Arial"/>
          <w:b/>
          <w:color w:val="FF0000"/>
          <w:sz w:val="24"/>
          <w:szCs w:val="24"/>
        </w:rPr>
        <w:t>amiento de los reads y porque</w:t>
      </w:r>
      <w:r w:rsidR="00717706" w:rsidRPr="00717706">
        <w:rPr>
          <w:rFonts w:ascii="Arial" w:hAnsi="Arial" w:cs="Arial"/>
          <w:b/>
          <w:color w:val="FF0000"/>
          <w:sz w:val="24"/>
          <w:szCs w:val="24"/>
        </w:rPr>
        <w:t xml:space="preserve"> </w:t>
      </w:r>
      <w:r w:rsidR="00546A56">
        <w:rPr>
          <w:rFonts w:ascii="Arial" w:hAnsi="Arial" w:cs="Arial"/>
          <w:b/>
          <w:color w:val="FF0000"/>
          <w:sz w:val="24"/>
          <w:szCs w:val="24"/>
        </w:rPr>
        <w:t>se usa mas ese programa</w:t>
      </w:r>
      <w:r w:rsidR="00717706">
        <w:rPr>
          <w:rFonts w:ascii="Arial" w:hAnsi="Arial" w:cs="Arial"/>
          <w:b/>
          <w:color w:val="FF0000"/>
          <w:sz w:val="24"/>
          <w:szCs w:val="24"/>
        </w:rPr>
        <w:t xml:space="preserve">? </w:t>
      </w:r>
      <w:r w:rsidR="003D20F2" w:rsidRPr="00717706">
        <w:rPr>
          <w:rFonts w:ascii="Arial" w:hAnsi="Arial" w:cs="Arial"/>
          <w:b/>
          <w:color w:val="FF0000"/>
          <w:sz w:val="24"/>
          <w:szCs w:val="24"/>
        </w:rPr>
        <w:t xml:space="preserve"> (</w:t>
      </w:r>
      <w:r w:rsidR="00717706">
        <w:rPr>
          <w:rFonts w:ascii="Arial" w:hAnsi="Arial" w:cs="Arial"/>
          <w:b/>
          <w:color w:val="FF0000"/>
          <w:sz w:val="24"/>
          <w:szCs w:val="24"/>
        </w:rPr>
        <w:t>1</w:t>
      </w:r>
      <w:r w:rsidR="003D20F2" w:rsidRPr="00717706">
        <w:rPr>
          <w:rFonts w:ascii="Arial" w:hAnsi="Arial" w:cs="Arial"/>
          <w:b/>
          <w:color w:val="FF0000"/>
          <w:sz w:val="24"/>
          <w:szCs w:val="24"/>
        </w:rPr>
        <w:t xml:space="preserve"> PUNTO)</w:t>
      </w:r>
    </w:p>
    <w:p w:rsidR="00786994" w:rsidRPr="00546A56" w:rsidRDefault="00786994" w:rsidP="00945CE2">
      <w:pPr>
        <w:tabs>
          <w:tab w:val="left" w:pos="3195"/>
        </w:tabs>
        <w:jc w:val="both"/>
        <w:rPr>
          <w:rFonts w:ascii="Arial" w:hAnsi="Arial" w:cs="Arial"/>
          <w:b/>
          <w:color w:val="FF0000"/>
          <w:sz w:val="24"/>
          <w:szCs w:val="24"/>
        </w:rPr>
      </w:pPr>
    </w:p>
    <w:p w:rsidR="00786994" w:rsidRPr="00546A56" w:rsidRDefault="00786994" w:rsidP="002C0738">
      <w:pPr>
        <w:tabs>
          <w:tab w:val="left" w:pos="3195"/>
          <w:tab w:val="center" w:pos="4419"/>
        </w:tabs>
        <w:jc w:val="both"/>
        <w:rPr>
          <w:rFonts w:ascii="Arial" w:hAnsi="Arial" w:cs="Arial"/>
          <w:b/>
          <w:color w:val="FF0000"/>
          <w:sz w:val="24"/>
          <w:szCs w:val="24"/>
        </w:rPr>
      </w:pPr>
      <w:r w:rsidRPr="00546A56">
        <w:rPr>
          <w:noProof/>
          <w:color w:val="FF0000"/>
          <w:lang w:eastAsia="es-PE"/>
        </w:rPr>
        <w:t xml:space="preserve"> </w:t>
      </w:r>
      <w:r w:rsidR="002C0738" w:rsidRPr="00546A56">
        <w:rPr>
          <w:noProof/>
          <w:color w:val="FF0000"/>
          <w:lang w:eastAsia="es-PE"/>
        </w:rPr>
        <w:tab/>
      </w:r>
    </w:p>
    <w:p w:rsidR="00786994" w:rsidRPr="00546A56" w:rsidRDefault="00786994" w:rsidP="00945CE2">
      <w:pPr>
        <w:tabs>
          <w:tab w:val="left" w:pos="3195"/>
        </w:tabs>
        <w:jc w:val="both"/>
        <w:rPr>
          <w:rFonts w:ascii="Arial" w:hAnsi="Arial" w:cs="Arial"/>
          <w:b/>
          <w:color w:val="FF0000"/>
          <w:sz w:val="24"/>
          <w:szCs w:val="24"/>
        </w:rPr>
      </w:pPr>
    </w:p>
    <w:p w:rsidR="00E90ECA" w:rsidRPr="00546A56" w:rsidRDefault="00E90ECA" w:rsidP="00945CE2">
      <w:pPr>
        <w:tabs>
          <w:tab w:val="left" w:pos="3195"/>
        </w:tabs>
        <w:jc w:val="both"/>
        <w:rPr>
          <w:rFonts w:ascii="Arial" w:hAnsi="Arial" w:cs="Arial"/>
          <w:b/>
          <w:color w:val="FF0000"/>
          <w:sz w:val="24"/>
          <w:szCs w:val="24"/>
        </w:rPr>
      </w:pPr>
    </w:p>
    <w:p w:rsidR="00E90ECA" w:rsidRPr="00546A56" w:rsidRDefault="00E90ECA" w:rsidP="00945CE2">
      <w:pPr>
        <w:tabs>
          <w:tab w:val="left" w:pos="3195"/>
        </w:tabs>
        <w:jc w:val="both"/>
        <w:rPr>
          <w:rFonts w:ascii="Arial" w:hAnsi="Arial" w:cs="Arial"/>
          <w:b/>
          <w:color w:val="FF0000"/>
          <w:sz w:val="24"/>
          <w:szCs w:val="24"/>
        </w:rPr>
      </w:pPr>
    </w:p>
    <w:p w:rsidR="00786994" w:rsidRPr="00546A56" w:rsidRDefault="008D6CA4" w:rsidP="00945CE2">
      <w:pPr>
        <w:tabs>
          <w:tab w:val="left" w:pos="3195"/>
        </w:tabs>
        <w:jc w:val="both"/>
        <w:rPr>
          <w:rFonts w:ascii="Arial" w:hAnsi="Arial" w:cs="Arial"/>
          <w:b/>
          <w:color w:val="FF0000"/>
          <w:sz w:val="24"/>
          <w:szCs w:val="24"/>
        </w:rPr>
      </w:pPr>
      <w:r w:rsidRPr="00546A56">
        <w:rPr>
          <w:rFonts w:ascii="Arial" w:hAnsi="Arial" w:cs="Arial"/>
          <w:b/>
          <w:color w:val="FF0000"/>
          <w:sz w:val="24"/>
          <w:szCs w:val="24"/>
        </w:rPr>
        <w:t>7</w:t>
      </w:r>
      <w:r w:rsidR="00786994" w:rsidRPr="00546A56">
        <w:rPr>
          <w:rFonts w:ascii="Arial" w:hAnsi="Arial" w:cs="Arial"/>
          <w:b/>
          <w:color w:val="FF0000"/>
          <w:sz w:val="24"/>
          <w:szCs w:val="24"/>
        </w:rPr>
        <w:t>.-</w:t>
      </w:r>
      <w:r w:rsidR="002C109D" w:rsidRPr="00546A56">
        <w:rPr>
          <w:rFonts w:ascii="Arial" w:hAnsi="Arial" w:cs="Arial"/>
          <w:b/>
          <w:color w:val="FF0000"/>
          <w:sz w:val="24"/>
          <w:szCs w:val="24"/>
        </w:rPr>
        <w:t xml:space="preserve"> </w:t>
      </w:r>
      <w:r w:rsidR="00717706" w:rsidRPr="00546A56">
        <w:rPr>
          <w:rFonts w:ascii="Arial" w:hAnsi="Arial" w:cs="Arial"/>
          <w:b/>
          <w:color w:val="FF0000"/>
          <w:sz w:val="24"/>
          <w:szCs w:val="24"/>
        </w:rPr>
        <w:t>Cual es la profundidad de cobertura?</w:t>
      </w:r>
      <w:r w:rsidR="00536F5C" w:rsidRPr="00546A56">
        <w:rPr>
          <w:rFonts w:ascii="Arial" w:hAnsi="Arial" w:cs="Arial"/>
          <w:b/>
          <w:color w:val="FF0000"/>
          <w:sz w:val="24"/>
          <w:szCs w:val="24"/>
        </w:rPr>
        <w:t xml:space="preserve"> </w:t>
      </w:r>
      <w:r w:rsidR="00546A56" w:rsidRPr="00546A56">
        <w:rPr>
          <w:rFonts w:ascii="Arial" w:hAnsi="Arial" w:cs="Arial"/>
          <w:b/>
          <w:color w:val="FF0000"/>
          <w:sz w:val="24"/>
          <w:szCs w:val="24"/>
        </w:rPr>
        <w:t>Considerando que cada una de los fragmentos son los reads</w:t>
      </w:r>
      <w:r w:rsidR="003D20F2" w:rsidRPr="00546A56">
        <w:rPr>
          <w:rFonts w:ascii="Arial" w:hAnsi="Arial" w:cs="Arial"/>
          <w:b/>
          <w:color w:val="FF0000"/>
          <w:sz w:val="24"/>
          <w:szCs w:val="24"/>
        </w:rPr>
        <w:t xml:space="preserve"> (1 PUNTO)</w:t>
      </w:r>
    </w:p>
    <w:p w:rsidR="00E90ECA" w:rsidRPr="00C621EB" w:rsidRDefault="00717706" w:rsidP="00945CE2">
      <w:pPr>
        <w:tabs>
          <w:tab w:val="left" w:pos="3195"/>
        </w:tabs>
        <w:jc w:val="both"/>
        <w:rPr>
          <w:rFonts w:ascii="Arial" w:hAnsi="Arial" w:cs="Arial"/>
          <w:b/>
          <w:sz w:val="24"/>
          <w:szCs w:val="24"/>
        </w:rPr>
      </w:pPr>
      <w:r>
        <w:rPr>
          <w:rFonts w:ascii="Arial" w:hAnsi="Arial" w:cs="Arial"/>
          <w:b/>
          <w:noProof/>
          <w:sz w:val="24"/>
          <w:szCs w:val="24"/>
          <w:lang w:eastAsia="es-PE"/>
        </w:rPr>
        <w:drawing>
          <wp:inline distT="0" distB="0" distL="0" distR="0" wp14:anchorId="050C2774">
            <wp:extent cx="5560060" cy="1688465"/>
            <wp:effectExtent l="0" t="0" r="254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0060" cy="1688465"/>
                    </a:xfrm>
                    <a:prstGeom prst="rect">
                      <a:avLst/>
                    </a:prstGeom>
                    <a:noFill/>
                  </pic:spPr>
                </pic:pic>
              </a:graphicData>
            </a:graphic>
          </wp:inline>
        </w:drawing>
      </w:r>
    </w:p>
    <w:p w:rsidR="00E90ECA" w:rsidRDefault="00E90ECA" w:rsidP="00945CE2">
      <w:pPr>
        <w:tabs>
          <w:tab w:val="left" w:pos="3195"/>
        </w:tabs>
        <w:jc w:val="both"/>
        <w:rPr>
          <w:rFonts w:ascii="Arial" w:hAnsi="Arial" w:cs="Arial"/>
          <w:b/>
          <w:sz w:val="24"/>
          <w:szCs w:val="24"/>
        </w:rPr>
      </w:pPr>
    </w:p>
    <w:p w:rsidR="00717706" w:rsidRDefault="00717706" w:rsidP="00945CE2">
      <w:pPr>
        <w:tabs>
          <w:tab w:val="left" w:pos="3195"/>
        </w:tabs>
        <w:jc w:val="both"/>
        <w:rPr>
          <w:rFonts w:ascii="Arial" w:hAnsi="Arial" w:cs="Arial"/>
          <w:b/>
          <w:sz w:val="24"/>
          <w:szCs w:val="24"/>
        </w:rPr>
      </w:pPr>
    </w:p>
    <w:p w:rsidR="00717706" w:rsidRPr="00C621EB" w:rsidRDefault="00717706" w:rsidP="00945CE2">
      <w:pPr>
        <w:tabs>
          <w:tab w:val="left" w:pos="3195"/>
        </w:tabs>
        <w:jc w:val="both"/>
        <w:rPr>
          <w:rFonts w:ascii="Arial" w:hAnsi="Arial" w:cs="Arial"/>
          <w:b/>
          <w:sz w:val="24"/>
          <w:szCs w:val="24"/>
        </w:rPr>
      </w:pPr>
    </w:p>
    <w:p w:rsidR="002C109D" w:rsidRPr="00C621EB" w:rsidRDefault="002C109D" w:rsidP="00945CE2">
      <w:pPr>
        <w:tabs>
          <w:tab w:val="left" w:pos="3195"/>
        </w:tabs>
        <w:jc w:val="both"/>
        <w:rPr>
          <w:rFonts w:ascii="Arial" w:hAnsi="Arial" w:cs="Arial"/>
          <w:b/>
          <w:sz w:val="24"/>
          <w:szCs w:val="24"/>
        </w:rPr>
      </w:pPr>
    </w:p>
    <w:p w:rsidR="002C109D" w:rsidRPr="00546A56" w:rsidRDefault="004C1F61" w:rsidP="00945CE2">
      <w:pPr>
        <w:tabs>
          <w:tab w:val="left" w:pos="3195"/>
        </w:tabs>
        <w:jc w:val="both"/>
        <w:rPr>
          <w:rFonts w:ascii="Arial" w:hAnsi="Arial" w:cs="Arial"/>
          <w:b/>
          <w:color w:val="FF0000"/>
          <w:sz w:val="24"/>
          <w:szCs w:val="24"/>
        </w:rPr>
      </w:pPr>
      <w:r w:rsidRPr="00546A56">
        <w:rPr>
          <w:rFonts w:ascii="Arial" w:hAnsi="Arial" w:cs="Arial"/>
          <w:b/>
          <w:color w:val="FF0000"/>
          <w:sz w:val="24"/>
          <w:szCs w:val="24"/>
        </w:rPr>
        <w:t xml:space="preserve">8.- </w:t>
      </w:r>
      <w:r w:rsidR="00546A56" w:rsidRPr="00546A56">
        <w:rPr>
          <w:rFonts w:ascii="Arial" w:hAnsi="Arial" w:cs="Arial"/>
          <w:b/>
          <w:color w:val="FF0000"/>
          <w:sz w:val="24"/>
          <w:szCs w:val="24"/>
        </w:rPr>
        <w:t>Detalle el uso de RPKM , TPM y CPM</w:t>
      </w:r>
      <w:r w:rsidR="00546A56">
        <w:rPr>
          <w:rFonts w:ascii="Arial" w:hAnsi="Arial" w:cs="Arial"/>
          <w:b/>
          <w:color w:val="FF0000"/>
          <w:sz w:val="24"/>
          <w:szCs w:val="24"/>
        </w:rPr>
        <w:t xml:space="preserve"> </w:t>
      </w:r>
      <w:r w:rsidR="009C66A4" w:rsidRPr="00546A56">
        <w:rPr>
          <w:rFonts w:ascii="Arial" w:hAnsi="Arial" w:cs="Arial"/>
          <w:b/>
          <w:color w:val="FF0000"/>
          <w:sz w:val="24"/>
          <w:szCs w:val="24"/>
        </w:rPr>
        <w:t>(1 PUNTO)</w:t>
      </w:r>
    </w:p>
    <w:p w:rsidR="002C109D" w:rsidRPr="00C621EB" w:rsidRDefault="002C109D" w:rsidP="00945CE2">
      <w:pPr>
        <w:tabs>
          <w:tab w:val="left" w:pos="3195"/>
        </w:tabs>
        <w:jc w:val="both"/>
        <w:rPr>
          <w:rFonts w:ascii="Arial" w:hAnsi="Arial" w:cs="Arial"/>
          <w:b/>
          <w:sz w:val="24"/>
          <w:szCs w:val="24"/>
        </w:rPr>
      </w:pPr>
    </w:p>
    <w:p w:rsidR="002C109D" w:rsidRPr="00546A56" w:rsidRDefault="004C1F61" w:rsidP="00945CE2">
      <w:pPr>
        <w:tabs>
          <w:tab w:val="left" w:pos="3195"/>
        </w:tabs>
        <w:jc w:val="both"/>
        <w:rPr>
          <w:rFonts w:ascii="Arial" w:hAnsi="Arial" w:cs="Arial"/>
          <w:b/>
          <w:color w:val="FF0000"/>
          <w:sz w:val="24"/>
          <w:szCs w:val="24"/>
        </w:rPr>
      </w:pPr>
      <w:r w:rsidRPr="00546A56">
        <w:rPr>
          <w:rFonts w:ascii="Arial" w:hAnsi="Arial" w:cs="Arial"/>
          <w:b/>
          <w:color w:val="FF0000"/>
          <w:sz w:val="24"/>
          <w:szCs w:val="24"/>
        </w:rPr>
        <w:t xml:space="preserve">9.- </w:t>
      </w:r>
      <w:r w:rsidR="00546A56" w:rsidRPr="00546A56">
        <w:rPr>
          <w:rFonts w:ascii="Arial" w:hAnsi="Arial" w:cs="Arial"/>
          <w:b/>
          <w:color w:val="FF0000"/>
          <w:sz w:val="24"/>
          <w:szCs w:val="24"/>
        </w:rPr>
        <w:t>Con los siguientes datos haga la normalización de conteos usando DeSeq2</w:t>
      </w:r>
      <w:r w:rsidR="009C66A4" w:rsidRPr="00546A56">
        <w:rPr>
          <w:color w:val="FF0000"/>
        </w:rPr>
        <w:t xml:space="preserve"> </w:t>
      </w:r>
      <w:r w:rsidR="009C66A4" w:rsidRPr="00546A56">
        <w:rPr>
          <w:rFonts w:ascii="Arial" w:hAnsi="Arial" w:cs="Arial"/>
          <w:b/>
          <w:color w:val="FF0000"/>
          <w:sz w:val="24"/>
          <w:szCs w:val="24"/>
        </w:rPr>
        <w:t>(</w:t>
      </w:r>
      <w:r w:rsidR="00546A56" w:rsidRPr="00546A56">
        <w:rPr>
          <w:rFonts w:ascii="Arial" w:hAnsi="Arial" w:cs="Arial"/>
          <w:b/>
          <w:color w:val="FF0000"/>
          <w:sz w:val="24"/>
          <w:szCs w:val="24"/>
        </w:rPr>
        <w:t xml:space="preserve">2 </w:t>
      </w:r>
      <w:r w:rsidR="009C66A4" w:rsidRPr="00546A56">
        <w:rPr>
          <w:rFonts w:ascii="Arial" w:hAnsi="Arial" w:cs="Arial"/>
          <w:b/>
          <w:color w:val="FF0000"/>
          <w:sz w:val="24"/>
          <w:szCs w:val="24"/>
        </w:rPr>
        <w:t>PUNTO)</w:t>
      </w:r>
    </w:p>
    <w:tbl>
      <w:tblPr>
        <w:tblStyle w:val="Tablaconcuadrcula"/>
        <w:tblW w:w="0" w:type="auto"/>
        <w:tblLook w:val="04A0" w:firstRow="1" w:lastRow="0" w:firstColumn="1" w:lastColumn="0" w:noHBand="0" w:noVBand="1"/>
      </w:tblPr>
      <w:tblGrid>
        <w:gridCol w:w="1271"/>
        <w:gridCol w:w="1418"/>
        <w:gridCol w:w="1559"/>
        <w:gridCol w:w="1536"/>
      </w:tblGrid>
      <w:tr w:rsidR="00546A56" w:rsidRPr="00546A56" w:rsidTr="00546A56">
        <w:trPr>
          <w:trHeight w:val="401"/>
        </w:trPr>
        <w:tc>
          <w:tcPr>
            <w:tcW w:w="1271" w:type="dxa"/>
          </w:tcPr>
          <w:p w:rsidR="00546A56" w:rsidRPr="00546A56" w:rsidRDefault="00546A56" w:rsidP="00546A56">
            <w:pPr>
              <w:tabs>
                <w:tab w:val="left" w:pos="3195"/>
              </w:tabs>
              <w:jc w:val="center"/>
              <w:rPr>
                <w:rFonts w:ascii="Arial" w:hAnsi="Arial" w:cs="Arial"/>
                <w:b/>
                <w:color w:val="FF0000"/>
                <w:sz w:val="24"/>
                <w:szCs w:val="24"/>
              </w:rPr>
            </w:pPr>
          </w:p>
        </w:tc>
        <w:tc>
          <w:tcPr>
            <w:tcW w:w="1418" w:type="dxa"/>
          </w:tcPr>
          <w:p w:rsidR="00546A56" w:rsidRPr="00546A56" w:rsidRDefault="00546A56" w:rsidP="00546A56">
            <w:pPr>
              <w:tabs>
                <w:tab w:val="left" w:pos="3195"/>
              </w:tabs>
              <w:jc w:val="center"/>
              <w:rPr>
                <w:rFonts w:ascii="Arial" w:hAnsi="Arial" w:cs="Arial"/>
                <w:b/>
                <w:color w:val="FF0000"/>
                <w:sz w:val="24"/>
                <w:szCs w:val="24"/>
              </w:rPr>
            </w:pPr>
            <w:r w:rsidRPr="00546A56">
              <w:rPr>
                <w:rFonts w:ascii="Arial" w:hAnsi="Arial" w:cs="Arial"/>
                <w:b/>
                <w:color w:val="FF0000"/>
                <w:sz w:val="24"/>
                <w:szCs w:val="24"/>
              </w:rPr>
              <w:t>M1</w:t>
            </w:r>
          </w:p>
        </w:tc>
        <w:tc>
          <w:tcPr>
            <w:tcW w:w="1559" w:type="dxa"/>
          </w:tcPr>
          <w:p w:rsidR="00546A56" w:rsidRPr="00546A56" w:rsidRDefault="00546A56" w:rsidP="00546A56">
            <w:pPr>
              <w:tabs>
                <w:tab w:val="left" w:pos="3195"/>
              </w:tabs>
              <w:jc w:val="center"/>
              <w:rPr>
                <w:rFonts w:ascii="Arial" w:hAnsi="Arial" w:cs="Arial"/>
                <w:b/>
                <w:color w:val="FF0000"/>
                <w:sz w:val="24"/>
                <w:szCs w:val="24"/>
              </w:rPr>
            </w:pPr>
            <w:r w:rsidRPr="00546A56">
              <w:rPr>
                <w:rFonts w:ascii="Arial" w:hAnsi="Arial" w:cs="Arial"/>
                <w:b/>
                <w:color w:val="FF0000"/>
                <w:sz w:val="24"/>
                <w:szCs w:val="24"/>
              </w:rPr>
              <w:t>M2</w:t>
            </w:r>
          </w:p>
        </w:tc>
        <w:tc>
          <w:tcPr>
            <w:tcW w:w="1536" w:type="dxa"/>
          </w:tcPr>
          <w:p w:rsidR="00546A56" w:rsidRPr="00546A56" w:rsidRDefault="00546A56" w:rsidP="00546A56">
            <w:pPr>
              <w:tabs>
                <w:tab w:val="left" w:pos="3195"/>
              </w:tabs>
              <w:jc w:val="center"/>
              <w:rPr>
                <w:rFonts w:ascii="Arial" w:hAnsi="Arial" w:cs="Arial"/>
                <w:b/>
                <w:color w:val="FF0000"/>
                <w:sz w:val="24"/>
                <w:szCs w:val="24"/>
              </w:rPr>
            </w:pPr>
            <w:r w:rsidRPr="00546A56">
              <w:rPr>
                <w:rFonts w:ascii="Arial" w:hAnsi="Arial" w:cs="Arial"/>
                <w:b/>
                <w:color w:val="FF0000"/>
                <w:sz w:val="24"/>
                <w:szCs w:val="24"/>
              </w:rPr>
              <w:t>M3</w:t>
            </w:r>
          </w:p>
        </w:tc>
      </w:tr>
      <w:tr w:rsidR="00546A56" w:rsidRPr="00546A56" w:rsidTr="00546A56">
        <w:trPr>
          <w:trHeight w:val="401"/>
        </w:trPr>
        <w:tc>
          <w:tcPr>
            <w:tcW w:w="1271" w:type="dxa"/>
          </w:tcPr>
          <w:p w:rsidR="00546A56" w:rsidRPr="00546A56" w:rsidRDefault="00546A56" w:rsidP="00546A56">
            <w:pPr>
              <w:tabs>
                <w:tab w:val="left" w:pos="3195"/>
              </w:tabs>
              <w:jc w:val="center"/>
              <w:rPr>
                <w:rFonts w:ascii="Arial" w:hAnsi="Arial" w:cs="Arial"/>
                <w:b/>
                <w:color w:val="FF0000"/>
                <w:sz w:val="24"/>
                <w:szCs w:val="24"/>
              </w:rPr>
            </w:pPr>
            <w:r w:rsidRPr="00546A56">
              <w:rPr>
                <w:rFonts w:ascii="Arial" w:hAnsi="Arial" w:cs="Arial"/>
                <w:b/>
                <w:color w:val="FF0000"/>
                <w:sz w:val="24"/>
                <w:szCs w:val="24"/>
              </w:rPr>
              <w:t>Gen 1</w:t>
            </w:r>
          </w:p>
        </w:tc>
        <w:tc>
          <w:tcPr>
            <w:tcW w:w="1418" w:type="dxa"/>
          </w:tcPr>
          <w:p w:rsidR="00546A56" w:rsidRPr="00546A56" w:rsidRDefault="00D3513A" w:rsidP="00546A56">
            <w:pPr>
              <w:tabs>
                <w:tab w:val="left" w:pos="3195"/>
              </w:tabs>
              <w:jc w:val="center"/>
              <w:rPr>
                <w:rFonts w:ascii="Arial" w:hAnsi="Arial" w:cs="Arial"/>
                <w:b/>
                <w:color w:val="FF0000"/>
                <w:sz w:val="24"/>
                <w:szCs w:val="24"/>
              </w:rPr>
            </w:pPr>
            <w:r>
              <w:rPr>
                <w:rFonts w:ascii="Arial" w:hAnsi="Arial" w:cs="Arial"/>
                <w:b/>
                <w:color w:val="FF0000"/>
                <w:sz w:val="24"/>
                <w:szCs w:val="24"/>
              </w:rPr>
              <w:t>0</w:t>
            </w:r>
          </w:p>
        </w:tc>
        <w:tc>
          <w:tcPr>
            <w:tcW w:w="1559" w:type="dxa"/>
          </w:tcPr>
          <w:p w:rsidR="00546A56" w:rsidRPr="00546A56" w:rsidRDefault="00D3513A" w:rsidP="00546A56">
            <w:pPr>
              <w:tabs>
                <w:tab w:val="left" w:pos="3195"/>
              </w:tabs>
              <w:jc w:val="center"/>
              <w:rPr>
                <w:rFonts w:ascii="Arial" w:hAnsi="Arial" w:cs="Arial"/>
                <w:b/>
                <w:color w:val="FF0000"/>
                <w:sz w:val="24"/>
                <w:szCs w:val="24"/>
              </w:rPr>
            </w:pPr>
            <w:r>
              <w:rPr>
                <w:rFonts w:ascii="Arial" w:hAnsi="Arial" w:cs="Arial"/>
                <w:b/>
                <w:color w:val="FF0000"/>
                <w:sz w:val="24"/>
                <w:szCs w:val="24"/>
              </w:rPr>
              <w:t>49</w:t>
            </w:r>
          </w:p>
        </w:tc>
        <w:tc>
          <w:tcPr>
            <w:tcW w:w="1536" w:type="dxa"/>
          </w:tcPr>
          <w:p w:rsidR="00546A56" w:rsidRPr="00546A56" w:rsidRDefault="00D3513A" w:rsidP="00546A56">
            <w:pPr>
              <w:tabs>
                <w:tab w:val="left" w:pos="3195"/>
              </w:tabs>
              <w:jc w:val="center"/>
              <w:rPr>
                <w:rFonts w:ascii="Arial" w:hAnsi="Arial" w:cs="Arial"/>
                <w:b/>
                <w:color w:val="FF0000"/>
                <w:sz w:val="24"/>
                <w:szCs w:val="24"/>
              </w:rPr>
            </w:pPr>
            <w:r>
              <w:rPr>
                <w:rFonts w:ascii="Arial" w:hAnsi="Arial" w:cs="Arial"/>
                <w:b/>
                <w:color w:val="FF0000"/>
                <w:sz w:val="24"/>
                <w:szCs w:val="24"/>
              </w:rPr>
              <w:t>30</w:t>
            </w:r>
          </w:p>
        </w:tc>
      </w:tr>
      <w:tr w:rsidR="00546A56" w:rsidRPr="00546A56" w:rsidTr="00546A56">
        <w:trPr>
          <w:trHeight w:val="401"/>
        </w:trPr>
        <w:tc>
          <w:tcPr>
            <w:tcW w:w="1271" w:type="dxa"/>
          </w:tcPr>
          <w:p w:rsidR="00546A56" w:rsidRPr="00546A56" w:rsidRDefault="00546A56" w:rsidP="00546A56">
            <w:pPr>
              <w:tabs>
                <w:tab w:val="left" w:pos="3195"/>
              </w:tabs>
              <w:jc w:val="center"/>
              <w:rPr>
                <w:rFonts w:ascii="Arial" w:hAnsi="Arial" w:cs="Arial"/>
                <w:b/>
                <w:color w:val="FF0000"/>
                <w:sz w:val="24"/>
                <w:szCs w:val="24"/>
              </w:rPr>
            </w:pPr>
            <w:r w:rsidRPr="00546A56">
              <w:rPr>
                <w:rFonts w:ascii="Arial" w:hAnsi="Arial" w:cs="Arial"/>
                <w:b/>
                <w:color w:val="FF0000"/>
                <w:sz w:val="24"/>
                <w:szCs w:val="24"/>
              </w:rPr>
              <w:t>Gen 2</w:t>
            </w:r>
          </w:p>
        </w:tc>
        <w:tc>
          <w:tcPr>
            <w:tcW w:w="1418" w:type="dxa"/>
          </w:tcPr>
          <w:p w:rsidR="00546A56" w:rsidRPr="00546A56" w:rsidRDefault="00D3513A" w:rsidP="00546A56">
            <w:pPr>
              <w:tabs>
                <w:tab w:val="left" w:pos="3195"/>
              </w:tabs>
              <w:jc w:val="center"/>
              <w:rPr>
                <w:rFonts w:ascii="Arial" w:hAnsi="Arial" w:cs="Arial"/>
                <w:b/>
                <w:color w:val="FF0000"/>
                <w:sz w:val="24"/>
                <w:szCs w:val="24"/>
              </w:rPr>
            </w:pPr>
            <w:r>
              <w:rPr>
                <w:rFonts w:ascii="Arial" w:hAnsi="Arial" w:cs="Arial"/>
                <w:b/>
                <w:color w:val="FF0000"/>
                <w:sz w:val="24"/>
                <w:szCs w:val="24"/>
              </w:rPr>
              <w:t>36</w:t>
            </w:r>
          </w:p>
        </w:tc>
        <w:tc>
          <w:tcPr>
            <w:tcW w:w="1559" w:type="dxa"/>
          </w:tcPr>
          <w:p w:rsidR="00546A56" w:rsidRPr="00546A56" w:rsidRDefault="00D3513A" w:rsidP="00546A56">
            <w:pPr>
              <w:tabs>
                <w:tab w:val="left" w:pos="3195"/>
              </w:tabs>
              <w:jc w:val="center"/>
              <w:rPr>
                <w:rFonts w:ascii="Arial" w:hAnsi="Arial" w:cs="Arial"/>
                <w:b/>
                <w:color w:val="FF0000"/>
                <w:sz w:val="24"/>
                <w:szCs w:val="24"/>
              </w:rPr>
            </w:pPr>
            <w:r>
              <w:rPr>
                <w:rFonts w:ascii="Arial" w:hAnsi="Arial" w:cs="Arial"/>
                <w:b/>
                <w:color w:val="FF0000"/>
                <w:sz w:val="24"/>
                <w:szCs w:val="24"/>
              </w:rPr>
              <w:t>30</w:t>
            </w:r>
          </w:p>
        </w:tc>
        <w:tc>
          <w:tcPr>
            <w:tcW w:w="1536" w:type="dxa"/>
          </w:tcPr>
          <w:p w:rsidR="00546A56" w:rsidRPr="00546A56" w:rsidRDefault="00D3513A" w:rsidP="00546A56">
            <w:pPr>
              <w:tabs>
                <w:tab w:val="left" w:pos="3195"/>
              </w:tabs>
              <w:jc w:val="center"/>
              <w:rPr>
                <w:rFonts w:ascii="Arial" w:hAnsi="Arial" w:cs="Arial"/>
                <w:b/>
                <w:color w:val="FF0000"/>
                <w:sz w:val="24"/>
                <w:szCs w:val="24"/>
              </w:rPr>
            </w:pPr>
            <w:r>
              <w:rPr>
                <w:rFonts w:ascii="Arial" w:hAnsi="Arial" w:cs="Arial"/>
                <w:b/>
                <w:color w:val="FF0000"/>
                <w:sz w:val="24"/>
                <w:szCs w:val="24"/>
              </w:rPr>
              <w:t>28</w:t>
            </w:r>
          </w:p>
        </w:tc>
      </w:tr>
      <w:tr w:rsidR="00546A56" w:rsidRPr="00546A56" w:rsidTr="00546A56">
        <w:trPr>
          <w:trHeight w:val="401"/>
        </w:trPr>
        <w:tc>
          <w:tcPr>
            <w:tcW w:w="1271" w:type="dxa"/>
          </w:tcPr>
          <w:p w:rsidR="00546A56" w:rsidRPr="00546A56" w:rsidRDefault="00546A56" w:rsidP="00546A56">
            <w:pPr>
              <w:tabs>
                <w:tab w:val="left" w:pos="3195"/>
              </w:tabs>
              <w:jc w:val="center"/>
              <w:rPr>
                <w:rFonts w:ascii="Arial" w:hAnsi="Arial" w:cs="Arial"/>
                <w:b/>
                <w:color w:val="FF0000"/>
                <w:sz w:val="24"/>
                <w:szCs w:val="24"/>
              </w:rPr>
            </w:pPr>
            <w:r w:rsidRPr="00546A56">
              <w:rPr>
                <w:rFonts w:ascii="Arial" w:hAnsi="Arial" w:cs="Arial"/>
                <w:b/>
                <w:color w:val="FF0000"/>
                <w:sz w:val="24"/>
                <w:szCs w:val="24"/>
              </w:rPr>
              <w:t>Gen 3</w:t>
            </w:r>
          </w:p>
        </w:tc>
        <w:tc>
          <w:tcPr>
            <w:tcW w:w="1418" w:type="dxa"/>
          </w:tcPr>
          <w:p w:rsidR="00546A56" w:rsidRPr="00546A56" w:rsidRDefault="00D3513A" w:rsidP="00546A56">
            <w:pPr>
              <w:tabs>
                <w:tab w:val="left" w:pos="3195"/>
              </w:tabs>
              <w:jc w:val="center"/>
              <w:rPr>
                <w:rFonts w:ascii="Arial" w:hAnsi="Arial" w:cs="Arial"/>
                <w:b/>
                <w:color w:val="FF0000"/>
                <w:sz w:val="24"/>
                <w:szCs w:val="24"/>
              </w:rPr>
            </w:pPr>
            <w:r>
              <w:rPr>
                <w:rFonts w:ascii="Arial" w:hAnsi="Arial" w:cs="Arial"/>
                <w:b/>
                <w:color w:val="FF0000"/>
                <w:sz w:val="24"/>
                <w:szCs w:val="24"/>
              </w:rPr>
              <w:t>32</w:t>
            </w:r>
          </w:p>
        </w:tc>
        <w:tc>
          <w:tcPr>
            <w:tcW w:w="1559" w:type="dxa"/>
          </w:tcPr>
          <w:p w:rsidR="00546A56" w:rsidRPr="00546A56" w:rsidRDefault="00D3513A" w:rsidP="00546A56">
            <w:pPr>
              <w:tabs>
                <w:tab w:val="left" w:pos="3195"/>
              </w:tabs>
              <w:jc w:val="center"/>
              <w:rPr>
                <w:rFonts w:ascii="Arial" w:hAnsi="Arial" w:cs="Arial"/>
                <w:b/>
                <w:color w:val="FF0000"/>
                <w:sz w:val="24"/>
                <w:szCs w:val="24"/>
              </w:rPr>
            </w:pPr>
            <w:r>
              <w:rPr>
                <w:rFonts w:ascii="Arial" w:hAnsi="Arial" w:cs="Arial"/>
                <w:b/>
                <w:color w:val="FF0000"/>
                <w:sz w:val="24"/>
                <w:szCs w:val="24"/>
              </w:rPr>
              <w:t>54</w:t>
            </w:r>
          </w:p>
        </w:tc>
        <w:tc>
          <w:tcPr>
            <w:tcW w:w="1536" w:type="dxa"/>
          </w:tcPr>
          <w:p w:rsidR="00546A56" w:rsidRPr="00546A56" w:rsidRDefault="00D3513A" w:rsidP="00546A56">
            <w:pPr>
              <w:tabs>
                <w:tab w:val="left" w:pos="3195"/>
              </w:tabs>
              <w:jc w:val="center"/>
              <w:rPr>
                <w:rFonts w:ascii="Arial" w:hAnsi="Arial" w:cs="Arial"/>
                <w:b/>
                <w:color w:val="FF0000"/>
                <w:sz w:val="24"/>
                <w:szCs w:val="24"/>
              </w:rPr>
            </w:pPr>
            <w:r>
              <w:rPr>
                <w:rFonts w:ascii="Arial" w:hAnsi="Arial" w:cs="Arial"/>
                <w:b/>
                <w:color w:val="FF0000"/>
                <w:sz w:val="24"/>
                <w:szCs w:val="24"/>
              </w:rPr>
              <w:t>46</w:t>
            </w:r>
          </w:p>
        </w:tc>
      </w:tr>
    </w:tbl>
    <w:p w:rsidR="00546A56" w:rsidRPr="00546A56" w:rsidRDefault="00546A56" w:rsidP="00546A56">
      <w:pPr>
        <w:tabs>
          <w:tab w:val="left" w:pos="3195"/>
        </w:tabs>
        <w:jc w:val="center"/>
        <w:rPr>
          <w:rFonts w:ascii="Arial" w:hAnsi="Arial" w:cs="Arial"/>
          <w:b/>
          <w:color w:val="FF0000"/>
          <w:sz w:val="24"/>
          <w:szCs w:val="24"/>
        </w:rPr>
      </w:pPr>
    </w:p>
    <w:p w:rsidR="00546A56" w:rsidRPr="00546A56" w:rsidRDefault="00546A56" w:rsidP="00546A56">
      <w:pPr>
        <w:tabs>
          <w:tab w:val="left" w:pos="3195"/>
        </w:tabs>
        <w:jc w:val="center"/>
        <w:rPr>
          <w:rFonts w:ascii="Arial" w:hAnsi="Arial" w:cs="Arial"/>
          <w:b/>
          <w:color w:val="FF0000"/>
          <w:sz w:val="24"/>
          <w:szCs w:val="24"/>
        </w:rPr>
      </w:pPr>
    </w:p>
    <w:p w:rsidR="00546A56" w:rsidRPr="00C621EB" w:rsidRDefault="00546A56" w:rsidP="00945CE2">
      <w:pPr>
        <w:tabs>
          <w:tab w:val="left" w:pos="3195"/>
        </w:tabs>
        <w:jc w:val="both"/>
        <w:rPr>
          <w:rFonts w:ascii="Arial" w:hAnsi="Arial" w:cs="Arial"/>
          <w:b/>
          <w:sz w:val="24"/>
          <w:szCs w:val="24"/>
        </w:rPr>
      </w:pPr>
    </w:p>
    <w:p w:rsidR="003D20F2" w:rsidRPr="00C621EB" w:rsidRDefault="003D20F2" w:rsidP="003D20F2">
      <w:pPr>
        <w:jc w:val="both"/>
        <w:rPr>
          <w:rFonts w:ascii="Arial" w:hAnsi="Arial" w:cs="Arial"/>
          <w:b/>
          <w:sz w:val="24"/>
          <w:szCs w:val="24"/>
        </w:rPr>
      </w:pPr>
    </w:p>
    <w:p w:rsidR="00E90ECA" w:rsidRPr="003D17D7" w:rsidRDefault="00E90ECA" w:rsidP="003D20F2">
      <w:pPr>
        <w:jc w:val="both"/>
        <w:rPr>
          <w:rFonts w:ascii="Arial" w:hAnsi="Arial" w:cs="Arial"/>
          <w:b/>
          <w:color w:val="FF0000"/>
          <w:sz w:val="24"/>
          <w:szCs w:val="24"/>
        </w:rPr>
      </w:pPr>
      <w:r w:rsidRPr="003D17D7">
        <w:rPr>
          <w:rFonts w:ascii="Arial" w:hAnsi="Arial" w:cs="Arial"/>
          <w:b/>
          <w:color w:val="FF0000"/>
          <w:sz w:val="24"/>
          <w:szCs w:val="24"/>
        </w:rPr>
        <w:t xml:space="preserve">10.- </w:t>
      </w:r>
      <w:r w:rsidR="003D17D7" w:rsidRPr="003D17D7">
        <w:rPr>
          <w:rFonts w:ascii="Arial" w:hAnsi="Arial" w:cs="Arial"/>
          <w:b/>
          <w:color w:val="FF0000"/>
          <w:sz w:val="24"/>
          <w:szCs w:val="24"/>
        </w:rPr>
        <w:t>Interprete usted estos resultados en función al número de reads</w:t>
      </w:r>
      <w:r w:rsidR="009C66A4" w:rsidRPr="003D17D7">
        <w:rPr>
          <w:rFonts w:ascii="Arial" w:hAnsi="Arial" w:cs="Arial"/>
          <w:b/>
          <w:color w:val="FF0000"/>
          <w:sz w:val="24"/>
          <w:szCs w:val="24"/>
        </w:rPr>
        <w:t>(1 PUNTO)</w:t>
      </w:r>
    </w:p>
    <w:p w:rsidR="00E90ECA" w:rsidRPr="00C621EB" w:rsidRDefault="003D17D7" w:rsidP="003D20F2">
      <w:pPr>
        <w:jc w:val="both"/>
        <w:rPr>
          <w:rFonts w:ascii="Arial" w:hAnsi="Arial" w:cs="Arial"/>
          <w:b/>
          <w:sz w:val="24"/>
          <w:szCs w:val="24"/>
        </w:rPr>
      </w:pPr>
      <w:r w:rsidRPr="003D17D7">
        <w:rPr>
          <w:rFonts w:ascii="Arial" w:hAnsi="Arial" w:cs="Arial"/>
          <w:b/>
          <w:noProof/>
          <w:color w:val="FF0000"/>
          <w:sz w:val="24"/>
          <w:szCs w:val="24"/>
          <w:lang w:eastAsia="es-PE"/>
        </w:rPr>
        <w:drawing>
          <wp:anchor distT="0" distB="0" distL="114300" distR="114300" simplePos="0" relativeHeight="251659264" behindDoc="0" locked="0" layoutInCell="1" allowOverlap="1" wp14:anchorId="7267C85B" wp14:editId="127E2D25">
            <wp:simplePos x="0" y="0"/>
            <wp:positionH relativeFrom="margin">
              <wp:posOffset>323850</wp:posOffset>
            </wp:positionH>
            <wp:positionV relativeFrom="paragraph">
              <wp:posOffset>38100</wp:posOffset>
            </wp:positionV>
            <wp:extent cx="2085975" cy="164606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1646064"/>
                    </a:xfrm>
                    <a:prstGeom prst="rect">
                      <a:avLst/>
                    </a:prstGeom>
                    <a:noFill/>
                  </pic:spPr>
                </pic:pic>
              </a:graphicData>
            </a:graphic>
            <wp14:sizeRelH relativeFrom="page">
              <wp14:pctWidth>0</wp14:pctWidth>
            </wp14:sizeRelH>
            <wp14:sizeRelV relativeFrom="page">
              <wp14:pctHeight>0</wp14:pctHeight>
            </wp14:sizeRelV>
          </wp:anchor>
        </w:drawing>
      </w:r>
      <w:r w:rsidRPr="003D17D7">
        <w:rPr>
          <w:rFonts w:ascii="Arial" w:hAnsi="Arial" w:cs="Arial"/>
          <w:b/>
          <w:noProof/>
          <w:color w:val="FF0000"/>
          <w:sz w:val="24"/>
          <w:szCs w:val="24"/>
          <w:lang w:eastAsia="es-PE"/>
        </w:rPr>
        <w:drawing>
          <wp:anchor distT="0" distB="0" distL="114300" distR="114300" simplePos="0" relativeHeight="251660288" behindDoc="0" locked="0" layoutInCell="1" allowOverlap="1" wp14:anchorId="346D4CE0" wp14:editId="602AFF92">
            <wp:simplePos x="0" y="0"/>
            <wp:positionH relativeFrom="column">
              <wp:posOffset>2967990</wp:posOffset>
            </wp:positionH>
            <wp:positionV relativeFrom="paragraph">
              <wp:posOffset>9525</wp:posOffset>
            </wp:positionV>
            <wp:extent cx="1992217" cy="1600200"/>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217" cy="1600200"/>
                    </a:xfrm>
                    <a:prstGeom prst="rect">
                      <a:avLst/>
                    </a:prstGeom>
                    <a:noFill/>
                  </pic:spPr>
                </pic:pic>
              </a:graphicData>
            </a:graphic>
            <wp14:sizeRelH relativeFrom="page">
              <wp14:pctWidth>0</wp14:pctWidth>
            </wp14:sizeRelH>
            <wp14:sizeRelV relativeFrom="page">
              <wp14:pctHeight>0</wp14:pctHeight>
            </wp14:sizeRelV>
          </wp:anchor>
        </w:drawing>
      </w:r>
    </w:p>
    <w:p w:rsidR="00E90ECA" w:rsidRPr="00C621EB" w:rsidRDefault="00E90ECA" w:rsidP="003D20F2">
      <w:pPr>
        <w:jc w:val="both"/>
        <w:rPr>
          <w:rFonts w:ascii="Arial" w:hAnsi="Arial" w:cs="Arial"/>
          <w:b/>
          <w:sz w:val="24"/>
          <w:szCs w:val="24"/>
        </w:rPr>
      </w:pPr>
    </w:p>
    <w:p w:rsidR="00E90ECA" w:rsidRPr="00C621EB" w:rsidRDefault="00E90ECA" w:rsidP="003D20F2">
      <w:pPr>
        <w:jc w:val="both"/>
        <w:rPr>
          <w:rFonts w:ascii="Arial" w:hAnsi="Arial" w:cs="Arial"/>
          <w:b/>
          <w:sz w:val="24"/>
          <w:szCs w:val="24"/>
        </w:rPr>
      </w:pPr>
    </w:p>
    <w:p w:rsidR="00E90ECA" w:rsidRPr="00C621EB" w:rsidRDefault="00E90ECA" w:rsidP="003D20F2">
      <w:pPr>
        <w:jc w:val="both"/>
        <w:rPr>
          <w:rFonts w:ascii="Arial" w:hAnsi="Arial" w:cs="Arial"/>
          <w:b/>
          <w:sz w:val="24"/>
          <w:szCs w:val="24"/>
        </w:rPr>
      </w:pPr>
    </w:p>
    <w:p w:rsidR="00E90ECA" w:rsidRPr="00C621EB" w:rsidRDefault="00E90ECA" w:rsidP="003D20F2">
      <w:pPr>
        <w:jc w:val="both"/>
        <w:rPr>
          <w:rFonts w:ascii="Arial" w:hAnsi="Arial" w:cs="Arial"/>
          <w:b/>
          <w:sz w:val="24"/>
          <w:szCs w:val="24"/>
        </w:rPr>
      </w:pPr>
    </w:p>
    <w:p w:rsidR="00E90ECA" w:rsidRPr="00C621EB" w:rsidRDefault="00E90ECA" w:rsidP="003D20F2">
      <w:pPr>
        <w:jc w:val="both"/>
        <w:rPr>
          <w:rFonts w:ascii="Arial" w:hAnsi="Arial" w:cs="Arial"/>
          <w:b/>
          <w:sz w:val="24"/>
          <w:szCs w:val="24"/>
        </w:rPr>
      </w:pPr>
    </w:p>
    <w:p w:rsidR="00E90ECA" w:rsidRPr="00C621EB" w:rsidRDefault="003D17D7" w:rsidP="003D20F2">
      <w:pPr>
        <w:jc w:val="both"/>
        <w:rPr>
          <w:rFonts w:ascii="Arial" w:hAnsi="Arial" w:cs="Arial"/>
          <w:b/>
          <w:sz w:val="24"/>
          <w:szCs w:val="24"/>
        </w:rPr>
      </w:pPr>
      <w:r>
        <w:rPr>
          <w:rFonts w:ascii="Arial" w:hAnsi="Arial" w:cs="Arial"/>
          <w:b/>
          <w:noProof/>
          <w:sz w:val="24"/>
          <w:szCs w:val="24"/>
          <w:lang w:eastAsia="es-PE"/>
        </w:rPr>
        <w:drawing>
          <wp:anchor distT="0" distB="0" distL="114300" distR="114300" simplePos="0" relativeHeight="251661312" behindDoc="0" locked="0" layoutInCell="1" allowOverlap="1" wp14:anchorId="6679D0A8" wp14:editId="6A469D63">
            <wp:simplePos x="0" y="0"/>
            <wp:positionH relativeFrom="column">
              <wp:posOffset>2974975</wp:posOffset>
            </wp:positionH>
            <wp:positionV relativeFrom="paragraph">
              <wp:posOffset>8255</wp:posOffset>
            </wp:positionV>
            <wp:extent cx="1985010" cy="15240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0"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s-PE"/>
        </w:rPr>
        <w:drawing>
          <wp:anchor distT="0" distB="0" distL="114300" distR="114300" simplePos="0" relativeHeight="251662336" behindDoc="0" locked="0" layoutInCell="1" allowOverlap="1" wp14:anchorId="53B96191" wp14:editId="09E0D138">
            <wp:simplePos x="0" y="0"/>
            <wp:positionH relativeFrom="column">
              <wp:posOffset>367665</wp:posOffset>
            </wp:positionH>
            <wp:positionV relativeFrom="paragraph">
              <wp:posOffset>6985</wp:posOffset>
            </wp:positionV>
            <wp:extent cx="2009775" cy="164211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775" cy="1642110"/>
                    </a:xfrm>
                    <a:prstGeom prst="rect">
                      <a:avLst/>
                    </a:prstGeom>
                    <a:noFill/>
                  </pic:spPr>
                </pic:pic>
              </a:graphicData>
            </a:graphic>
            <wp14:sizeRelH relativeFrom="page">
              <wp14:pctWidth>0</wp14:pctWidth>
            </wp14:sizeRelH>
            <wp14:sizeRelV relativeFrom="page">
              <wp14:pctHeight>0</wp14:pctHeight>
            </wp14:sizeRelV>
          </wp:anchor>
        </w:drawing>
      </w:r>
    </w:p>
    <w:p w:rsidR="00E90ECA" w:rsidRPr="00C621EB" w:rsidRDefault="00E90ECA" w:rsidP="003D20F2">
      <w:pPr>
        <w:jc w:val="both"/>
        <w:rPr>
          <w:rFonts w:ascii="Arial" w:hAnsi="Arial" w:cs="Arial"/>
          <w:b/>
          <w:sz w:val="24"/>
          <w:szCs w:val="24"/>
        </w:rPr>
      </w:pPr>
    </w:p>
    <w:p w:rsidR="00E90ECA" w:rsidRPr="00C621EB" w:rsidRDefault="00E90ECA" w:rsidP="003D20F2">
      <w:pPr>
        <w:jc w:val="both"/>
        <w:rPr>
          <w:rFonts w:ascii="Arial" w:hAnsi="Arial" w:cs="Arial"/>
          <w:b/>
          <w:sz w:val="24"/>
          <w:szCs w:val="24"/>
        </w:rPr>
      </w:pPr>
    </w:p>
    <w:p w:rsidR="00E90ECA" w:rsidRPr="00C621EB" w:rsidRDefault="00E90ECA" w:rsidP="003D20F2">
      <w:pPr>
        <w:jc w:val="both"/>
        <w:rPr>
          <w:rFonts w:ascii="Arial" w:hAnsi="Arial" w:cs="Arial"/>
          <w:b/>
          <w:sz w:val="24"/>
          <w:szCs w:val="24"/>
        </w:rPr>
      </w:pPr>
    </w:p>
    <w:p w:rsidR="00E90ECA" w:rsidRDefault="00E90ECA" w:rsidP="003D20F2">
      <w:pPr>
        <w:jc w:val="both"/>
        <w:rPr>
          <w:rFonts w:ascii="Arial" w:hAnsi="Arial" w:cs="Arial"/>
          <w:b/>
          <w:sz w:val="24"/>
          <w:szCs w:val="24"/>
        </w:rPr>
      </w:pPr>
    </w:p>
    <w:p w:rsidR="003D17D7" w:rsidRDefault="003D17D7" w:rsidP="003D20F2">
      <w:pPr>
        <w:jc w:val="both"/>
        <w:rPr>
          <w:rFonts w:ascii="Arial" w:hAnsi="Arial" w:cs="Arial"/>
          <w:b/>
          <w:sz w:val="24"/>
          <w:szCs w:val="24"/>
        </w:rPr>
      </w:pPr>
    </w:p>
    <w:p w:rsidR="003D17D7" w:rsidRDefault="003D17D7" w:rsidP="003D20F2">
      <w:pPr>
        <w:jc w:val="both"/>
        <w:rPr>
          <w:rFonts w:ascii="Arial" w:hAnsi="Arial" w:cs="Arial"/>
          <w:b/>
          <w:sz w:val="24"/>
          <w:szCs w:val="24"/>
        </w:rPr>
      </w:pPr>
    </w:p>
    <w:p w:rsidR="003D17D7" w:rsidRPr="00C621EB" w:rsidRDefault="003D17D7" w:rsidP="003D20F2">
      <w:pPr>
        <w:jc w:val="both"/>
        <w:rPr>
          <w:rFonts w:ascii="Arial" w:hAnsi="Arial" w:cs="Arial"/>
          <w:b/>
          <w:sz w:val="24"/>
          <w:szCs w:val="24"/>
        </w:rPr>
      </w:pPr>
    </w:p>
    <w:p w:rsidR="00E90ECA" w:rsidRPr="00D3513A" w:rsidRDefault="00E90ECA" w:rsidP="003D20F2">
      <w:pPr>
        <w:jc w:val="both"/>
        <w:rPr>
          <w:rFonts w:ascii="Arial" w:hAnsi="Arial" w:cs="Arial"/>
          <w:b/>
          <w:color w:val="FF0000"/>
          <w:sz w:val="24"/>
          <w:szCs w:val="24"/>
        </w:rPr>
      </w:pPr>
    </w:p>
    <w:p w:rsidR="00E90ECA" w:rsidRPr="00D3513A" w:rsidRDefault="00E90ECA" w:rsidP="003D20F2">
      <w:pPr>
        <w:jc w:val="both"/>
        <w:rPr>
          <w:rFonts w:ascii="Arial" w:hAnsi="Arial" w:cs="Arial"/>
          <w:b/>
          <w:color w:val="FF0000"/>
          <w:sz w:val="24"/>
          <w:szCs w:val="24"/>
        </w:rPr>
      </w:pPr>
      <w:r w:rsidRPr="00D3513A">
        <w:rPr>
          <w:rFonts w:ascii="Arial" w:hAnsi="Arial" w:cs="Arial"/>
          <w:b/>
          <w:color w:val="FF0000"/>
          <w:sz w:val="24"/>
          <w:szCs w:val="24"/>
        </w:rPr>
        <w:t>11.-</w:t>
      </w:r>
      <w:r w:rsidR="00056DE0" w:rsidRPr="00D3513A">
        <w:rPr>
          <w:rFonts w:ascii="Arial" w:hAnsi="Arial" w:cs="Arial"/>
          <w:b/>
          <w:color w:val="FF0000"/>
          <w:sz w:val="24"/>
          <w:szCs w:val="24"/>
        </w:rPr>
        <w:t xml:space="preserve"> </w:t>
      </w:r>
      <w:r w:rsidR="00D3513A" w:rsidRPr="00D3513A">
        <w:rPr>
          <w:rFonts w:ascii="Arial" w:hAnsi="Arial" w:cs="Arial"/>
          <w:b/>
          <w:color w:val="FF0000"/>
          <w:sz w:val="24"/>
          <w:szCs w:val="24"/>
        </w:rPr>
        <w:t>Mencione las funciones de los siguientes paquetes EdgeR,</w:t>
      </w:r>
      <w:r w:rsidR="00D3513A" w:rsidRPr="00D3513A">
        <w:rPr>
          <w:color w:val="FF0000"/>
        </w:rPr>
        <w:t xml:space="preserve"> </w:t>
      </w:r>
      <w:r w:rsidR="00D3513A" w:rsidRPr="00D3513A">
        <w:rPr>
          <w:rFonts w:ascii="Arial" w:hAnsi="Arial" w:cs="Arial"/>
          <w:b/>
          <w:color w:val="FF0000"/>
          <w:sz w:val="24"/>
          <w:szCs w:val="24"/>
        </w:rPr>
        <w:t>DEseq2 y EBseq durante el procesamiento de RNAseq (1 PUNTO)</w:t>
      </w:r>
    </w:p>
    <w:p w:rsidR="00056DE0" w:rsidRDefault="00056DE0" w:rsidP="003D20F2">
      <w:pPr>
        <w:jc w:val="both"/>
        <w:rPr>
          <w:rFonts w:ascii="Arial" w:hAnsi="Arial" w:cs="Arial"/>
          <w:b/>
          <w:sz w:val="24"/>
          <w:szCs w:val="24"/>
        </w:rPr>
      </w:pPr>
    </w:p>
    <w:p w:rsidR="00D3513A" w:rsidRDefault="00D3513A" w:rsidP="003D20F2">
      <w:pPr>
        <w:jc w:val="both"/>
        <w:rPr>
          <w:rFonts w:ascii="Arial" w:hAnsi="Arial" w:cs="Arial"/>
          <w:b/>
          <w:sz w:val="24"/>
          <w:szCs w:val="24"/>
        </w:rPr>
      </w:pPr>
    </w:p>
    <w:p w:rsidR="00D3513A" w:rsidRDefault="00D3513A" w:rsidP="003D20F2">
      <w:pPr>
        <w:jc w:val="both"/>
        <w:rPr>
          <w:rFonts w:ascii="Arial" w:hAnsi="Arial" w:cs="Arial"/>
          <w:b/>
          <w:sz w:val="24"/>
          <w:szCs w:val="24"/>
        </w:rPr>
      </w:pPr>
    </w:p>
    <w:p w:rsidR="00D3513A" w:rsidRDefault="00D3513A" w:rsidP="003D20F2">
      <w:pPr>
        <w:jc w:val="both"/>
        <w:rPr>
          <w:rFonts w:ascii="Arial" w:hAnsi="Arial" w:cs="Arial"/>
          <w:b/>
          <w:sz w:val="24"/>
          <w:szCs w:val="24"/>
        </w:rPr>
      </w:pPr>
    </w:p>
    <w:p w:rsidR="00D3513A" w:rsidRPr="00D3513A" w:rsidRDefault="00D3513A" w:rsidP="003D20F2">
      <w:pPr>
        <w:jc w:val="both"/>
        <w:rPr>
          <w:rFonts w:ascii="Arial" w:hAnsi="Arial" w:cs="Arial"/>
          <w:b/>
          <w:color w:val="FF0000"/>
          <w:sz w:val="24"/>
          <w:szCs w:val="24"/>
        </w:rPr>
      </w:pPr>
      <w:r w:rsidRPr="00D3513A">
        <w:rPr>
          <w:rFonts w:ascii="Arial" w:hAnsi="Arial" w:cs="Arial"/>
          <w:b/>
          <w:color w:val="FF0000"/>
          <w:sz w:val="24"/>
          <w:szCs w:val="24"/>
        </w:rPr>
        <w:t>12.- Explique en que consiste el Single Cell Sequencing</w:t>
      </w:r>
      <w:r>
        <w:rPr>
          <w:rFonts w:ascii="Arial" w:hAnsi="Arial" w:cs="Arial"/>
          <w:b/>
          <w:color w:val="FF0000"/>
          <w:sz w:val="24"/>
          <w:szCs w:val="24"/>
        </w:rPr>
        <w:t xml:space="preserve"> y ¿Cual es la tecnología mas barata?</w:t>
      </w:r>
      <w:r w:rsidR="00657EC9">
        <w:rPr>
          <w:rFonts w:ascii="Arial" w:hAnsi="Arial" w:cs="Arial"/>
          <w:b/>
          <w:color w:val="FF0000"/>
          <w:sz w:val="24"/>
          <w:szCs w:val="24"/>
        </w:rPr>
        <w:t xml:space="preserve"> (2 PUNTOS)</w:t>
      </w:r>
    </w:p>
    <w:p w:rsidR="00056DE0" w:rsidRPr="00C621EB" w:rsidRDefault="00056DE0" w:rsidP="003D20F2">
      <w:pPr>
        <w:jc w:val="both"/>
        <w:rPr>
          <w:rFonts w:ascii="Arial" w:hAnsi="Arial" w:cs="Arial"/>
          <w:b/>
          <w:sz w:val="24"/>
          <w:szCs w:val="24"/>
        </w:rPr>
      </w:pPr>
    </w:p>
    <w:p w:rsidR="00056DE0" w:rsidRPr="00657EC9" w:rsidRDefault="00056DE0" w:rsidP="003D20F2">
      <w:pPr>
        <w:jc w:val="both"/>
        <w:rPr>
          <w:rFonts w:ascii="Arial" w:hAnsi="Arial" w:cs="Arial"/>
          <w:b/>
          <w:color w:val="FF0000"/>
          <w:sz w:val="24"/>
          <w:szCs w:val="24"/>
        </w:rPr>
      </w:pPr>
    </w:p>
    <w:p w:rsidR="00056DE0" w:rsidRPr="00657EC9" w:rsidRDefault="00056DE0" w:rsidP="003D20F2">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r w:rsidRPr="00657EC9">
        <w:rPr>
          <w:rFonts w:ascii="Arial" w:hAnsi="Arial" w:cs="Arial"/>
          <w:b/>
          <w:color w:val="FF0000"/>
          <w:sz w:val="24"/>
          <w:szCs w:val="24"/>
        </w:rPr>
        <w:t>13.- Fernando Roos estudiante de la Escuela Profesional de Biología de la UNSA, ganó la beca CRISCOS para hacer una pasantía de pregrado en la Universidad de Chile durante un año; asignándole el laboratorio de Genómica Funcional de la U. de Chile para realizar sus experimentos. Llega al laboratorio el primer día y su profesor tutor de su pasantía le deja el siguiente problema, para resolver a nivel bioinformático:</w:t>
      </w:r>
    </w:p>
    <w:p w:rsidR="00657EC9" w:rsidRPr="00657EC9" w:rsidRDefault="00657EC9" w:rsidP="00657EC9">
      <w:pPr>
        <w:jc w:val="both"/>
        <w:rPr>
          <w:rFonts w:ascii="Arial" w:hAnsi="Arial" w:cs="Arial"/>
          <w:b/>
          <w:color w:val="FF0000"/>
          <w:sz w:val="24"/>
          <w:szCs w:val="24"/>
        </w:rPr>
      </w:pPr>
      <w:r w:rsidRPr="00657EC9">
        <w:rPr>
          <w:rFonts w:ascii="Arial" w:hAnsi="Arial" w:cs="Arial"/>
          <w:b/>
          <w:color w:val="FF0000"/>
          <w:sz w:val="24"/>
          <w:szCs w:val="24"/>
        </w:rPr>
        <w:t>El tutor de la pasantía doctoral le indica a Fernando Lastaría que en este momento sus tesistas están investigando el gen Eif4a2. Por tanto, el tutor le pregunta a Fernando lo siguiente sobre el gen Eif4a2</w:t>
      </w:r>
      <w:r w:rsidR="00080B10">
        <w:rPr>
          <w:rFonts w:ascii="Arial" w:hAnsi="Arial" w:cs="Arial"/>
          <w:b/>
          <w:color w:val="FF0000"/>
          <w:sz w:val="24"/>
          <w:szCs w:val="24"/>
        </w:rPr>
        <w:t xml:space="preserve"> (5 PUNTOS)</w:t>
      </w:r>
    </w:p>
    <w:p w:rsidR="00657EC9" w:rsidRPr="00657EC9" w:rsidRDefault="00657EC9" w:rsidP="00657EC9">
      <w:pPr>
        <w:jc w:val="both"/>
        <w:rPr>
          <w:rFonts w:ascii="Arial" w:hAnsi="Arial" w:cs="Arial"/>
          <w:b/>
          <w:color w:val="FF0000"/>
          <w:sz w:val="24"/>
          <w:szCs w:val="24"/>
        </w:rPr>
      </w:pPr>
      <w:r w:rsidRPr="00657EC9">
        <w:rPr>
          <w:rFonts w:ascii="Arial" w:hAnsi="Arial" w:cs="Arial"/>
          <w:b/>
          <w:color w:val="FF0000"/>
          <w:sz w:val="24"/>
          <w:szCs w:val="24"/>
        </w:rPr>
        <w:t>-</w:t>
      </w:r>
      <w:r w:rsidRPr="00657EC9">
        <w:rPr>
          <w:rFonts w:ascii="Arial" w:hAnsi="Arial" w:cs="Arial"/>
          <w:b/>
          <w:color w:val="FF0000"/>
          <w:sz w:val="24"/>
          <w:szCs w:val="24"/>
        </w:rPr>
        <w:tab/>
        <w:t xml:space="preserve">¿A qué especie o especies corresponde?, </w:t>
      </w: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r w:rsidRPr="00657EC9">
        <w:rPr>
          <w:rFonts w:ascii="Arial" w:hAnsi="Arial" w:cs="Arial"/>
          <w:b/>
          <w:color w:val="FF0000"/>
          <w:sz w:val="24"/>
          <w:szCs w:val="24"/>
        </w:rPr>
        <w:t>-</w:t>
      </w:r>
      <w:r w:rsidRPr="00657EC9">
        <w:rPr>
          <w:rFonts w:ascii="Arial" w:hAnsi="Arial" w:cs="Arial"/>
          <w:b/>
          <w:color w:val="FF0000"/>
          <w:sz w:val="24"/>
          <w:szCs w:val="24"/>
        </w:rPr>
        <w:tab/>
        <w:t>¿Éste gen es Ortólogo? Si lo es ¿Qué significa?</w:t>
      </w: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r w:rsidRPr="00657EC9">
        <w:rPr>
          <w:rFonts w:ascii="Arial" w:hAnsi="Arial" w:cs="Arial"/>
          <w:b/>
          <w:color w:val="FF0000"/>
          <w:sz w:val="24"/>
          <w:szCs w:val="24"/>
        </w:rPr>
        <w:t>-</w:t>
      </w:r>
      <w:r w:rsidRPr="00657EC9">
        <w:rPr>
          <w:rFonts w:ascii="Arial" w:hAnsi="Arial" w:cs="Arial"/>
          <w:b/>
          <w:color w:val="FF0000"/>
          <w:sz w:val="24"/>
          <w:szCs w:val="24"/>
        </w:rPr>
        <w:tab/>
        <w:t xml:space="preserve">El gen Eif4a2 ¿En que cromosoma se encuentra ubicado en la especie o especies?, </w:t>
      </w: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r w:rsidRPr="00657EC9">
        <w:rPr>
          <w:rFonts w:ascii="Arial" w:hAnsi="Arial" w:cs="Arial"/>
          <w:b/>
          <w:color w:val="FF0000"/>
          <w:sz w:val="24"/>
          <w:szCs w:val="24"/>
        </w:rPr>
        <w:t>-</w:t>
      </w:r>
      <w:r w:rsidRPr="00657EC9">
        <w:rPr>
          <w:rFonts w:ascii="Arial" w:hAnsi="Arial" w:cs="Arial"/>
          <w:b/>
          <w:color w:val="FF0000"/>
          <w:sz w:val="24"/>
          <w:szCs w:val="24"/>
        </w:rPr>
        <w:tab/>
        <w:t>¿Cuáles son los alias de Eif4a2 ?</w:t>
      </w: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r w:rsidRPr="00657EC9">
        <w:rPr>
          <w:rFonts w:ascii="Arial" w:hAnsi="Arial" w:cs="Arial"/>
          <w:b/>
          <w:color w:val="FF0000"/>
          <w:sz w:val="24"/>
          <w:szCs w:val="24"/>
        </w:rPr>
        <w:t>-</w:t>
      </w:r>
      <w:r w:rsidRPr="00657EC9">
        <w:rPr>
          <w:rFonts w:ascii="Arial" w:hAnsi="Arial" w:cs="Arial"/>
          <w:b/>
          <w:color w:val="FF0000"/>
          <w:sz w:val="24"/>
          <w:szCs w:val="24"/>
        </w:rPr>
        <w:tab/>
        <w:t>¿Qué identificador debería usar con respecto a su gen ?</w:t>
      </w:r>
    </w:p>
    <w:p w:rsidR="00657EC9" w:rsidRPr="00657EC9" w:rsidRDefault="00657EC9" w:rsidP="00657EC9">
      <w:pPr>
        <w:jc w:val="both"/>
        <w:rPr>
          <w:rFonts w:ascii="Arial" w:hAnsi="Arial" w:cs="Arial"/>
          <w:b/>
          <w:color w:val="FF0000"/>
          <w:sz w:val="24"/>
          <w:szCs w:val="24"/>
        </w:rPr>
      </w:pPr>
    </w:p>
    <w:p w:rsidR="00657EC9" w:rsidRPr="00657EC9" w:rsidRDefault="00657EC9" w:rsidP="00657EC9">
      <w:pPr>
        <w:pStyle w:val="Prrafodelista"/>
        <w:numPr>
          <w:ilvl w:val="0"/>
          <w:numId w:val="1"/>
        </w:numPr>
        <w:jc w:val="both"/>
        <w:rPr>
          <w:rFonts w:ascii="Arial" w:hAnsi="Arial" w:cs="Arial"/>
          <w:b/>
          <w:color w:val="FF0000"/>
          <w:sz w:val="24"/>
          <w:szCs w:val="24"/>
        </w:rPr>
      </w:pPr>
      <w:r w:rsidRPr="00657EC9">
        <w:rPr>
          <w:rFonts w:ascii="Arial" w:hAnsi="Arial" w:cs="Arial"/>
          <w:b/>
          <w:color w:val="FF0000"/>
          <w:sz w:val="24"/>
          <w:szCs w:val="24"/>
        </w:rPr>
        <w:t>¿Cuantas publicaciones existen hasta el momento con este gen Eif4a2?</w:t>
      </w: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r w:rsidRPr="00657EC9">
        <w:rPr>
          <w:rFonts w:ascii="Arial" w:hAnsi="Arial" w:cs="Arial"/>
          <w:b/>
          <w:color w:val="FF0000"/>
          <w:sz w:val="24"/>
          <w:szCs w:val="24"/>
        </w:rPr>
        <w:t>-</w:t>
      </w:r>
      <w:r w:rsidRPr="00657EC9">
        <w:rPr>
          <w:rFonts w:ascii="Arial" w:hAnsi="Arial" w:cs="Arial"/>
          <w:b/>
          <w:color w:val="FF0000"/>
          <w:sz w:val="24"/>
          <w:szCs w:val="24"/>
        </w:rPr>
        <w:tab/>
        <w:t>Aplicando el GENEONTOLOGY ¿Cuáles son las funciones del gen?</w:t>
      </w:r>
    </w:p>
    <w:p w:rsidR="00657EC9" w:rsidRPr="00657EC9" w:rsidRDefault="00657EC9" w:rsidP="00657EC9">
      <w:pPr>
        <w:jc w:val="both"/>
        <w:rPr>
          <w:rFonts w:ascii="Arial" w:hAnsi="Arial" w:cs="Arial"/>
          <w:b/>
          <w:color w:val="FF0000"/>
          <w:sz w:val="24"/>
          <w:szCs w:val="24"/>
        </w:rPr>
      </w:pPr>
    </w:p>
    <w:p w:rsidR="00657EC9" w:rsidRPr="00657EC9" w:rsidRDefault="00657EC9" w:rsidP="00657EC9">
      <w:pPr>
        <w:jc w:val="both"/>
        <w:rPr>
          <w:rFonts w:ascii="Arial" w:hAnsi="Arial" w:cs="Arial"/>
          <w:b/>
          <w:color w:val="FF0000"/>
          <w:sz w:val="24"/>
          <w:szCs w:val="24"/>
        </w:rPr>
      </w:pPr>
      <w:r w:rsidRPr="00657EC9">
        <w:rPr>
          <w:rFonts w:ascii="Arial" w:hAnsi="Arial" w:cs="Arial"/>
          <w:b/>
          <w:color w:val="FF0000"/>
          <w:sz w:val="24"/>
          <w:szCs w:val="24"/>
        </w:rPr>
        <w:t>-</w:t>
      </w:r>
      <w:r w:rsidRPr="00657EC9">
        <w:rPr>
          <w:rFonts w:ascii="Arial" w:hAnsi="Arial" w:cs="Arial"/>
          <w:b/>
          <w:color w:val="FF0000"/>
          <w:sz w:val="24"/>
          <w:szCs w:val="24"/>
        </w:rPr>
        <w:tab/>
        <w:t>Como interactúa gen Eif4a2 con la lista de genes que acabo de enviar</w:t>
      </w:r>
    </w:p>
    <w:p w:rsidR="00056DE0" w:rsidRPr="00C621EB" w:rsidRDefault="00056DE0" w:rsidP="003D20F2">
      <w:pPr>
        <w:jc w:val="both"/>
        <w:rPr>
          <w:rFonts w:ascii="Arial" w:hAnsi="Arial" w:cs="Arial"/>
          <w:b/>
          <w:sz w:val="24"/>
          <w:szCs w:val="24"/>
        </w:rPr>
      </w:pPr>
    </w:p>
    <w:p w:rsidR="00056DE0" w:rsidRPr="00C621EB" w:rsidRDefault="00056DE0" w:rsidP="003D20F2">
      <w:pPr>
        <w:jc w:val="both"/>
        <w:rPr>
          <w:rFonts w:ascii="Arial" w:hAnsi="Arial" w:cs="Arial"/>
          <w:b/>
          <w:sz w:val="24"/>
          <w:szCs w:val="24"/>
        </w:rPr>
      </w:pPr>
    </w:p>
    <w:p w:rsidR="00056DE0" w:rsidRPr="00C621EB" w:rsidRDefault="00056DE0" w:rsidP="003D20F2">
      <w:pPr>
        <w:jc w:val="both"/>
        <w:rPr>
          <w:rFonts w:ascii="Arial" w:hAnsi="Arial" w:cs="Arial"/>
          <w:b/>
          <w:sz w:val="24"/>
          <w:szCs w:val="24"/>
        </w:rPr>
      </w:pPr>
    </w:p>
    <w:p w:rsidR="00056DE0" w:rsidRPr="00C621EB" w:rsidRDefault="00056DE0" w:rsidP="003D20F2">
      <w:pPr>
        <w:jc w:val="both"/>
        <w:rPr>
          <w:rFonts w:ascii="Arial" w:hAnsi="Arial" w:cs="Arial"/>
          <w:b/>
          <w:sz w:val="24"/>
          <w:szCs w:val="24"/>
        </w:rPr>
      </w:pPr>
    </w:p>
    <w:sectPr w:rsidR="00056DE0" w:rsidRPr="00C621EB">
      <w:headerReference w:type="default" r:id="rId14"/>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5D" w:rsidRDefault="00AB145D" w:rsidP="007431AF">
      <w:pPr>
        <w:spacing w:after="0" w:line="240" w:lineRule="auto"/>
      </w:pPr>
      <w:r>
        <w:separator/>
      </w:r>
    </w:p>
  </w:endnote>
  <w:endnote w:type="continuationSeparator" w:id="0">
    <w:p w:rsidR="00AB145D" w:rsidRDefault="00AB145D" w:rsidP="0074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5D" w:rsidRDefault="00AB145D" w:rsidP="007431AF">
      <w:pPr>
        <w:spacing w:after="0" w:line="240" w:lineRule="auto"/>
      </w:pPr>
      <w:r>
        <w:separator/>
      </w:r>
    </w:p>
  </w:footnote>
  <w:footnote w:type="continuationSeparator" w:id="0">
    <w:p w:rsidR="00AB145D" w:rsidRDefault="00AB145D" w:rsidP="00743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A4" w:rsidRDefault="008D6CA4">
    <w:pPr>
      <w:pStyle w:val="Encabezado"/>
    </w:pPr>
    <w:r>
      <w:rPr>
        <w:noProof/>
        <w:lang w:eastAsia="es-PE"/>
      </w:rPr>
      <w:drawing>
        <wp:inline distT="0" distB="0" distL="0" distR="0" wp14:anchorId="740552B5" wp14:editId="3AD7B38F">
          <wp:extent cx="1691548" cy="596265"/>
          <wp:effectExtent l="0" t="0" r="4445" b="0"/>
          <wp:docPr id="6" name="Imagen 6" descr="https://workshop-bioinformatica-y-bioestadistica-molecular.webnode.pe/_files/200000003-6bd436bd45/450/LOGO%201%20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hop-bioinformatica-y-bioestadistica-molecular.webnode.pe/_files/200000003-6bd436bd45/450/LOGO%201%20WORKSH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763" cy="6051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35982"/>
    <w:multiLevelType w:val="hybridMultilevel"/>
    <w:tmpl w:val="77A6786E"/>
    <w:lvl w:ilvl="0" w:tplc="D5BC36E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C8"/>
    <w:rsid w:val="00002B04"/>
    <w:rsid w:val="00041325"/>
    <w:rsid w:val="00056DE0"/>
    <w:rsid w:val="00062182"/>
    <w:rsid w:val="00080B10"/>
    <w:rsid w:val="00082DAC"/>
    <w:rsid w:val="000D6918"/>
    <w:rsid w:val="000D754A"/>
    <w:rsid w:val="000F7A81"/>
    <w:rsid w:val="00136293"/>
    <w:rsid w:val="001B1987"/>
    <w:rsid w:val="001E513E"/>
    <w:rsid w:val="00220D69"/>
    <w:rsid w:val="002222F8"/>
    <w:rsid w:val="002547FF"/>
    <w:rsid w:val="002611B9"/>
    <w:rsid w:val="00281B4B"/>
    <w:rsid w:val="002906E3"/>
    <w:rsid w:val="002A4690"/>
    <w:rsid w:val="002B7312"/>
    <w:rsid w:val="002C0738"/>
    <w:rsid w:val="002C109D"/>
    <w:rsid w:val="002E66F4"/>
    <w:rsid w:val="00303C80"/>
    <w:rsid w:val="0034631D"/>
    <w:rsid w:val="003D05C8"/>
    <w:rsid w:val="003D17D7"/>
    <w:rsid w:val="003D20F2"/>
    <w:rsid w:val="00461D1F"/>
    <w:rsid w:val="0047258C"/>
    <w:rsid w:val="004C1F61"/>
    <w:rsid w:val="004F0AA1"/>
    <w:rsid w:val="00520F9E"/>
    <w:rsid w:val="00536F5C"/>
    <w:rsid w:val="00546A56"/>
    <w:rsid w:val="00581AA2"/>
    <w:rsid w:val="0058701F"/>
    <w:rsid w:val="005A01A0"/>
    <w:rsid w:val="005F346A"/>
    <w:rsid w:val="005F3AB9"/>
    <w:rsid w:val="006075C0"/>
    <w:rsid w:val="00622135"/>
    <w:rsid w:val="0063194A"/>
    <w:rsid w:val="0064411C"/>
    <w:rsid w:val="00657EC9"/>
    <w:rsid w:val="00697185"/>
    <w:rsid w:val="006F118D"/>
    <w:rsid w:val="006F4BBA"/>
    <w:rsid w:val="00717706"/>
    <w:rsid w:val="007350EA"/>
    <w:rsid w:val="007431AF"/>
    <w:rsid w:val="00786994"/>
    <w:rsid w:val="007937CB"/>
    <w:rsid w:val="007B5508"/>
    <w:rsid w:val="007F1C06"/>
    <w:rsid w:val="007F1DEC"/>
    <w:rsid w:val="00834633"/>
    <w:rsid w:val="008D6CA4"/>
    <w:rsid w:val="008E1336"/>
    <w:rsid w:val="00902244"/>
    <w:rsid w:val="00911FC2"/>
    <w:rsid w:val="009261FC"/>
    <w:rsid w:val="009459C1"/>
    <w:rsid w:val="00945CE2"/>
    <w:rsid w:val="009C1989"/>
    <w:rsid w:val="009C66A4"/>
    <w:rsid w:val="009D4C18"/>
    <w:rsid w:val="009D7C36"/>
    <w:rsid w:val="00A03E1E"/>
    <w:rsid w:val="00A341DC"/>
    <w:rsid w:val="00A43B36"/>
    <w:rsid w:val="00A45CAC"/>
    <w:rsid w:val="00A85B5E"/>
    <w:rsid w:val="00AB145D"/>
    <w:rsid w:val="00AC39AF"/>
    <w:rsid w:val="00AC6440"/>
    <w:rsid w:val="00B2046D"/>
    <w:rsid w:val="00B21CC8"/>
    <w:rsid w:val="00B67491"/>
    <w:rsid w:val="00BC24B0"/>
    <w:rsid w:val="00BD47F0"/>
    <w:rsid w:val="00C11667"/>
    <w:rsid w:val="00C175F2"/>
    <w:rsid w:val="00C27639"/>
    <w:rsid w:val="00C621EB"/>
    <w:rsid w:val="00C62C9B"/>
    <w:rsid w:val="00CB4F13"/>
    <w:rsid w:val="00CE0A08"/>
    <w:rsid w:val="00D31F4B"/>
    <w:rsid w:val="00D3513A"/>
    <w:rsid w:val="00D51084"/>
    <w:rsid w:val="00DA7409"/>
    <w:rsid w:val="00E1523E"/>
    <w:rsid w:val="00E510DC"/>
    <w:rsid w:val="00E90ECA"/>
    <w:rsid w:val="00E93574"/>
    <w:rsid w:val="00ED5F96"/>
    <w:rsid w:val="00F27230"/>
    <w:rsid w:val="00F86C94"/>
    <w:rsid w:val="00FB35AE"/>
    <w:rsid w:val="00FC0507"/>
    <w:rsid w:val="00FC1844"/>
    <w:rsid w:val="00FD602F"/>
    <w:rsid w:val="00FF13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104C3-32D7-4910-B539-FA02E0A8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CC8"/>
    <w:pPr>
      <w:ind w:left="720"/>
      <w:contextualSpacing/>
    </w:pPr>
  </w:style>
  <w:style w:type="character" w:styleId="Hipervnculo">
    <w:name w:val="Hyperlink"/>
    <w:basedOn w:val="Fuentedeprrafopredeter"/>
    <w:uiPriority w:val="99"/>
    <w:unhideWhenUsed/>
    <w:rsid w:val="002222F8"/>
    <w:rPr>
      <w:color w:val="0563C1" w:themeColor="hyperlink"/>
      <w:u w:val="single"/>
    </w:rPr>
  </w:style>
  <w:style w:type="paragraph" w:styleId="NormalWeb">
    <w:name w:val="Normal (Web)"/>
    <w:basedOn w:val="Normal"/>
    <w:uiPriority w:val="99"/>
    <w:semiHidden/>
    <w:unhideWhenUsed/>
    <w:rsid w:val="00461D1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743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31AF"/>
  </w:style>
  <w:style w:type="paragraph" w:styleId="Piedepgina">
    <w:name w:val="footer"/>
    <w:basedOn w:val="Normal"/>
    <w:link w:val="PiedepginaCar"/>
    <w:uiPriority w:val="99"/>
    <w:unhideWhenUsed/>
    <w:rsid w:val="007431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31AF"/>
  </w:style>
  <w:style w:type="table" w:styleId="Tablaconcuadrcula">
    <w:name w:val="Table Grid"/>
    <w:basedOn w:val="Tablanormal"/>
    <w:uiPriority w:val="39"/>
    <w:rsid w:val="00546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135867">
      <w:bodyDiv w:val="1"/>
      <w:marLeft w:val="0"/>
      <w:marRight w:val="0"/>
      <w:marTop w:val="0"/>
      <w:marBottom w:val="0"/>
      <w:divBdr>
        <w:top w:val="none" w:sz="0" w:space="0" w:color="auto"/>
        <w:left w:val="none" w:sz="0" w:space="0" w:color="auto"/>
        <w:bottom w:val="none" w:sz="0" w:space="0" w:color="auto"/>
        <w:right w:val="none" w:sz="0" w:space="0" w:color="auto"/>
      </w:divBdr>
    </w:div>
    <w:div w:id="213590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workshop.biol.molecular@gmail.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6</Pages>
  <Words>652</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2019-11-09T20:27:00Z</dcterms:created>
  <dcterms:modified xsi:type="dcterms:W3CDTF">2020-02-29T04:50:00Z</dcterms:modified>
</cp:coreProperties>
</file>